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66D" w14:textId="77777777" w:rsidR="001038B7" w:rsidRPr="00F32590" w:rsidRDefault="00271C88" w:rsidP="00F32590">
      <w:pPr>
        <w:pStyle w:val="Title"/>
      </w:pPr>
      <w:r w:rsidRPr="00F32590">
        <w:t>JUDUL AR</w:t>
      </w:r>
      <w:r w:rsidR="001038B7" w:rsidRPr="00F32590">
        <w:t>TIKEL DITULIS DALAM HURUF BESAR, TIMES NEW ROMAN, BOLD</w:t>
      </w:r>
      <w:r w:rsidR="001038B7" w:rsidRPr="00F32590">
        <w:rPr>
          <w:lang w:val="id-ID"/>
        </w:rPr>
        <w:t>, FONT SIZE 14</w:t>
      </w:r>
      <w:r w:rsidR="0062160B">
        <w:rPr>
          <w:lang w:val="id-ID"/>
        </w:rPr>
        <w:t xml:space="preserve"> (Gunakan heading title)</w:t>
      </w:r>
    </w:p>
    <w:p w14:paraId="6E5A411A" w14:textId="77777777" w:rsidR="00271C88" w:rsidRDefault="00271C88" w:rsidP="00F32590">
      <w:pPr>
        <w:pStyle w:val="Author"/>
        <w:spacing w:after="120"/>
        <w:jc w:val="both"/>
      </w:pPr>
    </w:p>
    <w:p w14:paraId="178065E1" w14:textId="77777777" w:rsidR="00271C88" w:rsidRPr="00F32590" w:rsidRDefault="00BD6A83" w:rsidP="00F32590">
      <w:pPr>
        <w:pStyle w:val="Author"/>
        <w:spacing w:after="120"/>
        <w:rPr>
          <w:b/>
          <w:lang w:val="id-ID"/>
        </w:rPr>
      </w:pPr>
      <w:proofErr w:type="spellStart"/>
      <w:r>
        <w:rPr>
          <w:b/>
        </w:rPr>
        <w:t>Penulis</w:t>
      </w:r>
      <w:proofErr w:type="spellEnd"/>
      <w:r>
        <w:rPr>
          <w:b/>
        </w:rPr>
        <w:t xml:space="preserve"> Pertama</w:t>
      </w:r>
      <w:r w:rsidR="001038B7" w:rsidRPr="00F32590">
        <w:rPr>
          <w:b/>
          <w:vertAlign w:val="superscript"/>
        </w:rPr>
        <w:t>1</w:t>
      </w:r>
      <w:r w:rsidR="00271C88" w:rsidRPr="00F32590">
        <w:rPr>
          <w:b/>
        </w:rPr>
        <w:t xml:space="preserve">, </w:t>
      </w:r>
      <w:proofErr w:type="spellStart"/>
      <w:r w:rsidR="00271C88" w:rsidRPr="00F32590">
        <w:rPr>
          <w:b/>
        </w:rPr>
        <w:t>Penulis</w:t>
      </w:r>
      <w:proofErr w:type="spellEnd"/>
      <w:r w:rsidR="00271C88" w:rsidRPr="00F32590">
        <w:rPr>
          <w:b/>
        </w:rPr>
        <w:t xml:space="preserve"> Kedua</w:t>
      </w:r>
      <w:r w:rsidR="00271C88" w:rsidRPr="00F32590">
        <w:rPr>
          <w:b/>
          <w:vertAlign w:val="superscript"/>
        </w:rPr>
        <w:t>2</w:t>
      </w:r>
      <w:r w:rsidR="00271C88" w:rsidRPr="00F32590">
        <w:rPr>
          <w:b/>
        </w:rPr>
        <w:t xml:space="preserve"> and </w:t>
      </w:r>
      <w:proofErr w:type="spellStart"/>
      <w:r w:rsidR="00271C88" w:rsidRPr="00F32590">
        <w:rPr>
          <w:b/>
        </w:rPr>
        <w:t>Penulis</w:t>
      </w:r>
      <w:proofErr w:type="spellEnd"/>
      <w:r w:rsidR="00271C88" w:rsidRPr="00F32590">
        <w:rPr>
          <w:b/>
        </w:rPr>
        <w:t xml:space="preserve"> Ketiga</w:t>
      </w:r>
      <w:r w:rsidR="001038B7" w:rsidRPr="00F32590">
        <w:rPr>
          <w:b/>
          <w:vertAlign w:val="superscript"/>
        </w:rPr>
        <w:t>3</w:t>
      </w:r>
      <w:r>
        <w:rPr>
          <w:b/>
          <w:lang w:val="id-ID"/>
        </w:rPr>
        <w:t xml:space="preserve"> (Gunakan Heading Author)</w:t>
      </w:r>
    </w:p>
    <w:p w14:paraId="33D11DB7" w14:textId="77777777" w:rsidR="00271C88" w:rsidRPr="00202F1A" w:rsidRDefault="00271C88" w:rsidP="00F32590">
      <w:pPr>
        <w:pStyle w:val="Affiliation"/>
        <w:spacing w:after="120"/>
      </w:pPr>
    </w:p>
    <w:p w14:paraId="786DB910" w14:textId="77777777" w:rsidR="00271C88" w:rsidRPr="00BD6A83" w:rsidRDefault="00271C88" w:rsidP="00BD6A83">
      <w:pPr>
        <w:pStyle w:val="Affiliation"/>
      </w:pPr>
      <w:r w:rsidRPr="00BD6A83">
        <w:rPr>
          <w:vertAlign w:val="superscript"/>
        </w:rPr>
        <w:t>1</w:t>
      </w:r>
      <w:r w:rsidRPr="00BD6A83">
        <w:t xml:space="preserve"> Depar</w:t>
      </w:r>
      <w:r w:rsidR="001B6A02">
        <w:t>tment, Universitas, Kota</w:t>
      </w:r>
    </w:p>
    <w:p w14:paraId="246194DF" w14:textId="77777777" w:rsidR="00271C88" w:rsidRPr="00BD6A83" w:rsidRDefault="00000000" w:rsidP="00BD6A83">
      <w:pPr>
        <w:pStyle w:val="Affiliation"/>
      </w:pPr>
      <w:hyperlink r:id="rId8" w:history="1">
        <w:r w:rsidR="00777949" w:rsidRPr="00BD6A83">
          <w:rPr>
            <w:rStyle w:val="Hyperlink"/>
            <w:color w:val="auto"/>
            <w:u w:val="none"/>
          </w:rPr>
          <w:t>somebody@example.com</w:t>
        </w:r>
      </w:hyperlink>
      <w:r w:rsidR="00777949" w:rsidRPr="00BD6A83">
        <w:t xml:space="preserve"> </w:t>
      </w:r>
    </w:p>
    <w:p w14:paraId="4E9904CE" w14:textId="77777777" w:rsidR="00271C88" w:rsidRPr="00BD6A83" w:rsidRDefault="00271C88" w:rsidP="00BD6A83">
      <w:pPr>
        <w:pStyle w:val="Affiliation"/>
      </w:pPr>
      <w:r w:rsidRPr="00BD6A83">
        <w:rPr>
          <w:vertAlign w:val="superscript"/>
        </w:rPr>
        <w:t>2</w:t>
      </w:r>
      <w:r w:rsidRPr="00BD6A83">
        <w:t xml:space="preserve"> </w:t>
      </w:r>
      <w:proofErr w:type="spellStart"/>
      <w:r w:rsidRPr="00BD6A83">
        <w:t>Kelompok</w:t>
      </w:r>
      <w:proofErr w:type="spellEnd"/>
      <w:r w:rsidRPr="00BD6A83">
        <w:t xml:space="preserve"> </w:t>
      </w:r>
      <w:proofErr w:type="spellStart"/>
      <w:r w:rsidRPr="00BD6A83">
        <w:t>Keah</w:t>
      </w:r>
      <w:r w:rsidR="001B6A02">
        <w:t>lian</w:t>
      </w:r>
      <w:proofErr w:type="spellEnd"/>
      <w:r w:rsidR="001B6A02">
        <w:t xml:space="preserve">, </w:t>
      </w:r>
      <w:proofErr w:type="spellStart"/>
      <w:r w:rsidR="001B6A02">
        <w:t>Laboratorium</w:t>
      </w:r>
      <w:proofErr w:type="spellEnd"/>
      <w:r w:rsidR="001B6A02">
        <w:t>, Kota</w:t>
      </w:r>
    </w:p>
    <w:p w14:paraId="5F5A2BD9" w14:textId="77777777" w:rsidR="00271C88" w:rsidRPr="00BD6A83" w:rsidRDefault="00000000" w:rsidP="00BD6A83">
      <w:pPr>
        <w:pStyle w:val="Affiliation"/>
      </w:pPr>
      <w:hyperlink r:id="rId9" w:history="1">
        <w:r w:rsidR="00777949" w:rsidRPr="00BD6A83">
          <w:rPr>
            <w:rStyle w:val="Hyperlink"/>
            <w:color w:val="auto"/>
            <w:u w:val="none"/>
          </w:rPr>
          <w:t>somebody@example.com</w:t>
        </w:r>
      </w:hyperlink>
      <w:r w:rsidR="00777949" w:rsidRPr="00BD6A83">
        <w:t xml:space="preserve"> </w:t>
      </w:r>
    </w:p>
    <w:p w14:paraId="21511BF2" w14:textId="77777777" w:rsidR="00271C88" w:rsidRPr="00BD6A83" w:rsidRDefault="00271C88" w:rsidP="00BD6A83">
      <w:pPr>
        <w:pStyle w:val="Affiliation"/>
      </w:pPr>
      <w:r w:rsidRPr="00BD6A83">
        <w:rPr>
          <w:vertAlign w:val="superscript"/>
        </w:rPr>
        <w:t>3</w:t>
      </w:r>
      <w:r w:rsidR="001B6A02">
        <w:t xml:space="preserve"> Pusat </w:t>
      </w:r>
      <w:proofErr w:type="spellStart"/>
      <w:r w:rsidR="001B6A02">
        <w:t>Studi</w:t>
      </w:r>
      <w:proofErr w:type="spellEnd"/>
      <w:r w:rsidR="001B6A02">
        <w:t>, Kota</w:t>
      </w:r>
    </w:p>
    <w:p w14:paraId="3FA9CCE9" w14:textId="77777777" w:rsidR="00271C88" w:rsidRPr="00BD6A83" w:rsidRDefault="00000000" w:rsidP="00BD6A83">
      <w:pPr>
        <w:pStyle w:val="Affiliation"/>
      </w:pPr>
      <w:hyperlink r:id="rId10" w:history="1">
        <w:r w:rsidR="00777949" w:rsidRPr="00BD6A83">
          <w:rPr>
            <w:rStyle w:val="Hyperlink"/>
            <w:color w:val="auto"/>
            <w:u w:val="none"/>
          </w:rPr>
          <w:t>somebody@example.com</w:t>
        </w:r>
      </w:hyperlink>
      <w:r w:rsidR="00777949" w:rsidRPr="00BD6A83">
        <w:t xml:space="preserve"> </w:t>
      </w:r>
    </w:p>
    <w:p w14:paraId="7026D0BF" w14:textId="77777777" w:rsidR="00962A88" w:rsidRPr="00962A88" w:rsidRDefault="00BD6A83" w:rsidP="00BD6A83">
      <w:pPr>
        <w:pStyle w:val="Equation"/>
      </w:pPr>
      <w:r w:rsidRPr="00962A88">
        <w:t>(</w:t>
      </w:r>
      <w:proofErr w:type="spellStart"/>
      <w:r w:rsidRPr="00962A88">
        <w:t>Gunakan</w:t>
      </w:r>
      <w:proofErr w:type="spellEnd"/>
      <w:r w:rsidRPr="00962A88">
        <w:t xml:space="preserve"> Heading Affiliation)</w:t>
      </w:r>
    </w:p>
    <w:p w14:paraId="1C2321E1" w14:textId="77777777" w:rsidR="00F32590" w:rsidRPr="00BD6A83" w:rsidRDefault="00F32590" w:rsidP="00BD6A83"/>
    <w:p w14:paraId="0AD77D33" w14:textId="77777777" w:rsidR="006335DB" w:rsidRPr="001038B7" w:rsidRDefault="001038B7" w:rsidP="00F32590">
      <w:pPr>
        <w:pStyle w:val="Abstrak"/>
        <w:jc w:val="center"/>
        <w:rPr>
          <w:b/>
          <w:i w:val="0"/>
          <w:lang w:val="id-ID"/>
        </w:rPr>
      </w:pPr>
      <w:r>
        <w:rPr>
          <w:b/>
          <w:i w:val="0"/>
          <w:lang w:val="id-ID"/>
        </w:rPr>
        <w:t>ABSTRAK</w:t>
      </w:r>
    </w:p>
    <w:p w14:paraId="07EAB372" w14:textId="23C1F06B" w:rsidR="00F32590" w:rsidRDefault="00F32590" w:rsidP="00833547">
      <w:pPr>
        <w:pStyle w:val="Abstrak"/>
        <w:rPr>
          <w:lang w:val="id-ID"/>
        </w:rPr>
      </w:pPr>
      <w:r>
        <w:rPr>
          <w:lang w:val="id-ID"/>
        </w:rPr>
        <w:t>Ketentuan ini memuat format yang digunakan pada artikel Konferensi Nasional “Inovasi Lingkungan Terbangun” ke-</w:t>
      </w:r>
      <w:r w:rsidR="00DC28EA">
        <w:t>6</w:t>
      </w:r>
      <w:r>
        <w:rPr>
          <w:lang w:val="id-ID"/>
        </w:rPr>
        <w:t xml:space="preserve"> tahun 20</w:t>
      </w:r>
      <w:r w:rsidR="00DC28EA">
        <w:t>22</w:t>
      </w:r>
      <w:r>
        <w:rPr>
          <w:lang w:val="id-ID"/>
        </w:rPr>
        <w:t>, yang diselenggarakan oleh Fakultas Teknik Sipil dan Perencanaan, Universitas Islam Indonesia</w:t>
      </w:r>
      <w:r w:rsidR="00521F57">
        <w:t xml:space="preserve"> pada 1</w:t>
      </w:r>
      <w:r w:rsidR="00DC28EA">
        <w:t>5-16</w:t>
      </w:r>
      <w:r w:rsidR="00521F57">
        <w:t xml:space="preserve"> </w:t>
      </w:r>
      <w:r w:rsidR="00DC28EA">
        <w:t>Novem</w:t>
      </w:r>
      <w:r w:rsidR="00521F57">
        <w:t>ber 20</w:t>
      </w:r>
      <w:r w:rsidR="00DC28EA">
        <w:t>22</w:t>
      </w:r>
      <w:r>
        <w:rPr>
          <w:lang w:val="id-ID"/>
        </w:rPr>
        <w:t xml:space="preserve">. </w:t>
      </w:r>
      <w:proofErr w:type="spellStart"/>
      <w:r>
        <w:t>Abstrak</w:t>
      </w:r>
      <w:proofErr w:type="spellEnd"/>
      <w:r>
        <w:rPr>
          <w:lang w:val="id-ID"/>
        </w:rPr>
        <w:t xml:space="preserve"> diketik dengan format satu kolom menggunakan jenis huruf </w:t>
      </w:r>
      <w:r>
        <w:t>Times New Roman</w:t>
      </w:r>
      <w:r>
        <w:rPr>
          <w:lang w:val="id-ID"/>
        </w:rPr>
        <w:t xml:space="preserve"> miring (Italic)</w:t>
      </w:r>
      <w:r>
        <w:t xml:space="preserve">, </w:t>
      </w:r>
      <w:r>
        <w:rPr>
          <w:lang w:val="id-ID"/>
        </w:rPr>
        <w:t xml:space="preserve">berukuran </w:t>
      </w:r>
      <w:r>
        <w:t>1</w:t>
      </w:r>
      <w:r>
        <w:rPr>
          <w:lang w:val="id-ID"/>
        </w:rPr>
        <w:t>1pt</w:t>
      </w:r>
      <w:r>
        <w:t xml:space="preserve">,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tunggal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maksimal</w:t>
      </w:r>
      <w:proofErr w:type="spellEnd"/>
      <w:r>
        <w:t xml:space="preserve"> </w:t>
      </w:r>
      <w:r w:rsidRPr="00BD6A83">
        <w:t>250 kata</w:t>
      </w:r>
      <w:r>
        <w:t xml:space="preserve"> dan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lang w:val="id-ID"/>
        </w:rPr>
        <w:t xml:space="preserve">runtut, </w:t>
      </w:r>
      <w:proofErr w:type="spellStart"/>
      <w:r>
        <w:t>ringkas</w:t>
      </w:r>
      <w:proofErr w:type="spellEnd"/>
      <w:r>
        <w:t xml:space="preserve"> </w:t>
      </w:r>
      <w:r>
        <w:rPr>
          <w:lang w:val="id-ID"/>
        </w:rPr>
        <w:t xml:space="preserve">dan </w:t>
      </w:r>
      <w:proofErr w:type="spellStart"/>
      <w:r>
        <w:t>jelas</w:t>
      </w:r>
      <w:proofErr w:type="spellEnd"/>
      <w:r>
        <w:t>.</w:t>
      </w:r>
      <w:r>
        <w:rPr>
          <w:lang w:val="id-ID"/>
        </w:rPr>
        <w:t xml:space="preserve"> </w:t>
      </w:r>
      <w:r>
        <w:rPr>
          <w:lang w:val="sv-SE"/>
        </w:rPr>
        <w:t xml:space="preserve">Abstrak ditulis dalam 1 (satu) paragraf dan diakhiri dengan kata kunci </w:t>
      </w:r>
      <w:r>
        <w:rPr>
          <w:lang w:val="id-ID"/>
        </w:rPr>
        <w:t xml:space="preserve">(maksimal 3-6 </w:t>
      </w:r>
      <w:r>
        <w:rPr>
          <w:lang w:val="sv-SE"/>
        </w:rPr>
        <w:t>kata kunci</w:t>
      </w:r>
      <w:r>
        <w:rPr>
          <w:lang w:val="id-ID"/>
        </w:rPr>
        <w:t>) yang ditulis di bawah teks abstrak dengan jarak 1 spasi</w:t>
      </w:r>
      <w:r>
        <w:rPr>
          <w:lang w:val="sv-SE"/>
        </w:rPr>
        <w:t xml:space="preserve">.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. </w:t>
      </w:r>
      <w:r>
        <w:rPr>
          <w:lang w:val="sv-SE"/>
        </w:rPr>
        <w:t>Isi abstrak, mencakup: latar belakang, tujuan, metode yang d</w:t>
      </w:r>
      <w:r w:rsidR="00BD6A83">
        <w:rPr>
          <w:lang w:val="sv-SE"/>
        </w:rPr>
        <w:t>igunakan, hasil dan kesimpulan.</w:t>
      </w:r>
      <w:r w:rsidR="00BD6A83" w:rsidRPr="00716D57">
        <w:rPr>
          <w:b/>
          <w:lang w:val="sv-SE"/>
        </w:rPr>
        <w:t>(Gunakan Heading Abstrak)</w:t>
      </w:r>
    </w:p>
    <w:p w14:paraId="51F2CC71" w14:textId="77777777" w:rsidR="00271C88" w:rsidRDefault="00271C88" w:rsidP="00F32590">
      <w:pPr>
        <w:spacing w:after="0"/>
        <w:rPr>
          <w:b/>
        </w:rPr>
      </w:pPr>
    </w:p>
    <w:p w14:paraId="6A99F572" w14:textId="77777777" w:rsidR="00F32590" w:rsidRPr="00716D57" w:rsidRDefault="001038B7" w:rsidP="00E76587">
      <w:pPr>
        <w:pStyle w:val="Abstrak"/>
        <w:ind w:left="1134" w:hanging="1134"/>
        <w:rPr>
          <w:b/>
          <w:sz w:val="20"/>
          <w:lang w:val="id-ID"/>
        </w:rPr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 w:rsidR="00271C88">
        <w:rPr>
          <w:b/>
        </w:rPr>
        <w:t xml:space="preserve">: </w:t>
      </w:r>
      <w:r w:rsidR="00F32590">
        <w:rPr>
          <w:lang w:val="id-ID"/>
        </w:rPr>
        <w:t>Kata kunci</w:t>
      </w:r>
      <w:r w:rsidR="00F32590">
        <w:t xml:space="preserve">1, </w:t>
      </w:r>
      <w:r w:rsidR="00F32590">
        <w:rPr>
          <w:lang w:val="id-ID"/>
        </w:rPr>
        <w:t>Kata kunci</w:t>
      </w:r>
      <w:r w:rsidR="00F32590">
        <w:t xml:space="preserve">2, </w:t>
      </w:r>
      <w:r w:rsidR="00F32590">
        <w:rPr>
          <w:lang w:val="id-ID"/>
        </w:rPr>
        <w:t>Kata kunci</w:t>
      </w:r>
      <w:r w:rsidR="00F32590">
        <w:t xml:space="preserve">3, </w:t>
      </w:r>
      <w:r w:rsidR="00F32590">
        <w:rPr>
          <w:lang w:val="id-ID"/>
        </w:rPr>
        <w:t xml:space="preserve">dst </w:t>
      </w:r>
      <w:r w:rsidR="00BD6A83" w:rsidRPr="00716D57">
        <w:rPr>
          <w:b/>
          <w:lang w:val="id-ID"/>
        </w:rPr>
        <w:t>(Gunakan Heading Abstrak)</w:t>
      </w:r>
    </w:p>
    <w:p w14:paraId="2F6A13EC" w14:textId="77777777" w:rsidR="00271C88" w:rsidRPr="006A683F" w:rsidRDefault="00521F57" w:rsidP="006A683F">
      <w:pPr>
        <w:pStyle w:val="Heading1"/>
        <w:numPr>
          <w:ilvl w:val="0"/>
          <w:numId w:val="0"/>
        </w:numPr>
        <w:rPr>
          <w:lang w:val="id-ID"/>
        </w:rPr>
      </w:pPr>
      <w:r>
        <w:rPr>
          <w:lang w:val="id-ID"/>
        </w:rPr>
        <w:br/>
      </w:r>
      <w:r w:rsidR="006A683F">
        <w:rPr>
          <w:lang w:val="id-ID"/>
        </w:rPr>
        <w:t>PENDAHULUAN</w:t>
      </w:r>
      <w:r w:rsidR="00716D57">
        <w:rPr>
          <w:lang w:val="id-ID"/>
        </w:rPr>
        <w:t xml:space="preserve"> (GUNAKAN HEADING 1)</w:t>
      </w:r>
    </w:p>
    <w:p w14:paraId="138B01BB" w14:textId="77777777" w:rsidR="00271C88" w:rsidRPr="00950159" w:rsidRDefault="00950159" w:rsidP="00F32590">
      <w:pPr>
        <w:pStyle w:val="Heading2"/>
        <w:numPr>
          <w:ilvl w:val="0"/>
          <w:numId w:val="0"/>
        </w:numPr>
        <w:rPr>
          <w:lang w:val="id-ID"/>
        </w:rPr>
      </w:pPr>
      <w:r>
        <w:rPr>
          <w:lang w:val="id-ID"/>
        </w:rPr>
        <w:t>Format Penulisan Artikel</w:t>
      </w:r>
      <w:r w:rsidR="00716D57">
        <w:rPr>
          <w:lang w:val="id-ID"/>
        </w:rPr>
        <w:t xml:space="preserve"> (Gunakan Heading 2)</w:t>
      </w:r>
    </w:p>
    <w:p w14:paraId="56CE10DD" w14:textId="77777777" w:rsidR="00950159" w:rsidRDefault="00271C88" w:rsidP="006A683F">
      <w:pPr>
        <w:rPr>
          <w:lang w:val="id-ID"/>
        </w:rPr>
      </w:pPr>
      <w:r>
        <w:t>Artikel</w:t>
      </w:r>
      <w:r w:rsidR="00BD6A83">
        <w:t xml:space="preserve"> </w:t>
      </w:r>
      <w:proofErr w:type="spellStart"/>
      <w:r w:rsidR="00BD6A83">
        <w:t>harus</w:t>
      </w:r>
      <w:proofErr w:type="spellEnd"/>
      <w:r w:rsidR="00BD6A83">
        <w:t xml:space="preserve"> </w:t>
      </w:r>
      <w:proofErr w:type="spellStart"/>
      <w:r w:rsidR="00BD6A83">
        <w:t>diserahkan</w:t>
      </w:r>
      <w:proofErr w:type="spellEnd"/>
      <w:r w:rsidR="00BD6A83">
        <w:t xml:space="preserve"> </w:t>
      </w:r>
      <w:proofErr w:type="spellStart"/>
      <w:r w:rsidR="00BD6A83">
        <w:t>dalam</w:t>
      </w:r>
      <w:proofErr w:type="spellEnd"/>
      <w:r w:rsidR="00BD6A83">
        <w:t xml:space="preserve"> format </w:t>
      </w:r>
      <w:r w:rsidR="00BD6A83" w:rsidRPr="00054E91">
        <w:rPr>
          <w:i/>
        </w:rPr>
        <w:t>soft copy</w:t>
      </w:r>
      <w:r>
        <w:t xml:space="preserve"> file </w:t>
      </w:r>
      <w:r w:rsidR="00833547" w:rsidRPr="00950159">
        <w:rPr>
          <w:lang w:val="id-ID"/>
        </w:rPr>
        <w:t>Microsoft Word</w:t>
      </w:r>
      <w:r w:rsidR="006A683F">
        <w:t xml:space="preserve">. </w:t>
      </w:r>
      <w:proofErr w:type="spellStart"/>
      <w:r w:rsidR="006A683F" w:rsidRPr="006A683F">
        <w:t>Dokumen</w:t>
      </w:r>
      <w:proofErr w:type="spellEnd"/>
      <w:r w:rsidR="006A683F" w:rsidRPr="006A683F">
        <w:t xml:space="preserve"> </w:t>
      </w:r>
      <w:proofErr w:type="spellStart"/>
      <w:r w:rsidR="006A683F" w:rsidRPr="006A683F">
        <w:t>ini</w:t>
      </w:r>
      <w:proofErr w:type="spellEnd"/>
      <w:r w:rsidR="006A683F" w:rsidRPr="006A683F">
        <w:t xml:space="preserve"> </w:t>
      </w:r>
      <w:proofErr w:type="spellStart"/>
      <w:r w:rsidR="006A683F" w:rsidRPr="006A683F">
        <w:t>disusun</w:t>
      </w:r>
      <w:proofErr w:type="spellEnd"/>
      <w:r w:rsidR="006A683F" w:rsidRPr="006A683F">
        <w:t xml:space="preserve"> </w:t>
      </w:r>
      <w:proofErr w:type="spellStart"/>
      <w:r w:rsidR="006A683F" w:rsidRPr="006A683F">
        <w:t>sebagai</w:t>
      </w:r>
      <w:proofErr w:type="spellEnd"/>
      <w:r w:rsidR="006A683F" w:rsidRPr="006A683F">
        <w:t xml:space="preserve"> </w:t>
      </w:r>
      <w:proofErr w:type="spellStart"/>
      <w:r w:rsidR="006A683F" w:rsidRPr="006A683F">
        <w:t>petunjuk</w:t>
      </w:r>
      <w:proofErr w:type="spellEnd"/>
      <w:r w:rsidR="006A683F" w:rsidRPr="006A683F">
        <w:t xml:space="preserve"> </w:t>
      </w:r>
      <w:proofErr w:type="spellStart"/>
      <w:r w:rsidR="006A683F" w:rsidRPr="006A683F">
        <w:t>penulisan</w:t>
      </w:r>
      <w:proofErr w:type="spellEnd"/>
      <w:r w:rsidR="006A683F" w:rsidRPr="006A683F">
        <w:t xml:space="preserve"> </w:t>
      </w:r>
      <w:proofErr w:type="spellStart"/>
      <w:r w:rsidR="006A683F" w:rsidRPr="006A683F">
        <w:t>sekaligus</w:t>
      </w:r>
      <w:proofErr w:type="spellEnd"/>
      <w:r w:rsidR="006A683F" w:rsidRPr="006A683F">
        <w:t xml:space="preserve"> </w:t>
      </w:r>
      <w:r w:rsidR="006A683F" w:rsidRPr="006A683F">
        <w:rPr>
          <w:i/>
        </w:rPr>
        <w:t>template</w:t>
      </w:r>
      <w:r w:rsidR="006A683F" w:rsidRPr="006A683F">
        <w:t xml:space="preserve"> </w:t>
      </w:r>
      <w:proofErr w:type="spellStart"/>
      <w:r w:rsidR="006A683F" w:rsidRPr="006A683F">
        <w:t>untuk</w:t>
      </w:r>
      <w:proofErr w:type="spellEnd"/>
      <w:r w:rsidR="006A683F" w:rsidRPr="006A683F">
        <w:t xml:space="preserve"> </w:t>
      </w:r>
      <w:proofErr w:type="spellStart"/>
      <w:r w:rsidR="006A683F" w:rsidRPr="006A683F">
        <w:t>menulis</w:t>
      </w:r>
      <w:proofErr w:type="spellEnd"/>
      <w:r w:rsidR="006A683F" w:rsidRPr="006A683F">
        <w:t xml:space="preserve"> </w:t>
      </w:r>
      <w:proofErr w:type="spellStart"/>
      <w:r w:rsidR="006A683F" w:rsidRPr="006A683F">
        <w:t>naskah</w:t>
      </w:r>
      <w:proofErr w:type="spellEnd"/>
      <w:r w:rsidR="006A683F" w:rsidRPr="006A683F">
        <w:t xml:space="preserve"> </w:t>
      </w:r>
      <w:proofErr w:type="spellStart"/>
      <w:r w:rsidR="006A683F" w:rsidRPr="006A683F">
        <w:t>dalam</w:t>
      </w:r>
      <w:proofErr w:type="spellEnd"/>
      <w:r w:rsidR="006A683F" w:rsidRPr="006A683F">
        <w:t xml:space="preserve"> </w:t>
      </w:r>
      <w:proofErr w:type="spellStart"/>
      <w:r w:rsidR="006A683F" w:rsidRPr="006A683F">
        <w:t>bentuk</w:t>
      </w:r>
      <w:proofErr w:type="spellEnd"/>
      <w:r w:rsidR="006A683F" w:rsidRPr="006A683F">
        <w:t xml:space="preserve"> format </w:t>
      </w:r>
      <w:proofErr w:type="spellStart"/>
      <w:r w:rsidR="006A683F" w:rsidRPr="006A683F">
        <w:t>sesua</w:t>
      </w:r>
      <w:r w:rsidR="006A683F">
        <w:t>i</w:t>
      </w:r>
      <w:proofErr w:type="spellEnd"/>
      <w:r w:rsidR="006A683F">
        <w:t xml:space="preserve"> </w:t>
      </w:r>
      <w:proofErr w:type="spellStart"/>
      <w:r w:rsidR="006A683F">
        <w:t>standar</w:t>
      </w:r>
      <w:proofErr w:type="spellEnd"/>
      <w:r w:rsidR="006A683F">
        <w:t xml:space="preserve"> </w:t>
      </w:r>
      <w:proofErr w:type="spellStart"/>
      <w:r w:rsidR="006A683F">
        <w:t>naskah</w:t>
      </w:r>
      <w:proofErr w:type="spellEnd"/>
      <w:r w:rsidR="006A683F">
        <w:t xml:space="preserve"> </w:t>
      </w:r>
      <w:proofErr w:type="spellStart"/>
      <w:r w:rsidR="006A683F">
        <w:t>Prosiding</w:t>
      </w:r>
      <w:proofErr w:type="spellEnd"/>
      <w:r w:rsidR="006A683F">
        <w:t xml:space="preserve"> </w:t>
      </w:r>
      <w:proofErr w:type="spellStart"/>
      <w:r w:rsidR="006A683F">
        <w:t>Konferensi</w:t>
      </w:r>
      <w:proofErr w:type="spellEnd"/>
      <w:r w:rsidR="006A683F">
        <w:t xml:space="preserve"> Nasional </w:t>
      </w:r>
      <w:proofErr w:type="spellStart"/>
      <w:r w:rsidR="006A683F">
        <w:t>Inovasi</w:t>
      </w:r>
      <w:proofErr w:type="spellEnd"/>
      <w:r w:rsidR="006A683F">
        <w:t xml:space="preserve"> </w:t>
      </w:r>
      <w:proofErr w:type="spellStart"/>
      <w:r w:rsidR="006A683F">
        <w:t>Lingkungan</w:t>
      </w:r>
      <w:proofErr w:type="spellEnd"/>
      <w:r w:rsidR="006A683F">
        <w:t xml:space="preserve"> </w:t>
      </w:r>
      <w:proofErr w:type="spellStart"/>
      <w:r w:rsidR="006A683F">
        <w:t>Terbangun</w:t>
      </w:r>
      <w:proofErr w:type="spellEnd"/>
      <w:r w:rsidR="006A683F" w:rsidRPr="006A683F">
        <w:t xml:space="preserve"> yang </w:t>
      </w:r>
      <w:proofErr w:type="spellStart"/>
      <w:r w:rsidR="006A683F" w:rsidRPr="006A683F">
        <w:t>siap</w:t>
      </w:r>
      <w:proofErr w:type="spellEnd"/>
      <w:r w:rsidR="006A683F" w:rsidRPr="006A683F">
        <w:t xml:space="preserve"> </w:t>
      </w:r>
      <w:proofErr w:type="spellStart"/>
      <w:r w:rsidR="006A683F" w:rsidRPr="006A683F">
        <w:t>ceta</w:t>
      </w:r>
      <w:r w:rsidR="009C575F">
        <w:t>k</w:t>
      </w:r>
      <w:proofErr w:type="spellEnd"/>
      <w:r w:rsidR="009C575F">
        <w:t xml:space="preserve">. Panjang </w:t>
      </w:r>
      <w:proofErr w:type="spellStart"/>
      <w:r w:rsidR="009C575F">
        <w:t>artikel</w:t>
      </w:r>
      <w:proofErr w:type="spellEnd"/>
      <w:r w:rsidR="009C575F">
        <w:t xml:space="preserve"> </w:t>
      </w:r>
      <w:proofErr w:type="spellStart"/>
      <w:r w:rsidR="009C575F">
        <w:t>maksimal</w:t>
      </w:r>
      <w:proofErr w:type="spellEnd"/>
      <w:r w:rsidR="009C575F">
        <w:t xml:space="preserve"> 12 (</w:t>
      </w:r>
      <w:proofErr w:type="spellStart"/>
      <w:r w:rsidR="009C575F">
        <w:t>dua</w:t>
      </w:r>
      <w:proofErr w:type="spellEnd"/>
      <w:r w:rsidR="009C575F">
        <w:t xml:space="preserve"> </w:t>
      </w:r>
      <w:proofErr w:type="spellStart"/>
      <w:r w:rsidR="009C575F">
        <w:t>belas</w:t>
      </w:r>
      <w:proofErr w:type="spellEnd"/>
      <w:r w:rsidR="009C575F">
        <w:t xml:space="preserve">) </w:t>
      </w:r>
      <w:proofErr w:type="spellStart"/>
      <w:r w:rsidR="009C575F">
        <w:t>halaman</w:t>
      </w:r>
      <w:proofErr w:type="spellEnd"/>
      <w:r w:rsidR="009C575F">
        <w:t xml:space="preserve"> </w:t>
      </w:r>
      <w:proofErr w:type="spellStart"/>
      <w:r w:rsidR="009C575F">
        <w:t>termasuk</w:t>
      </w:r>
      <w:proofErr w:type="spellEnd"/>
      <w:r w:rsidR="009C575F">
        <w:t xml:space="preserve"> </w:t>
      </w:r>
      <w:proofErr w:type="spellStart"/>
      <w:r w:rsidR="009C575F">
        <w:t>lampiran</w:t>
      </w:r>
      <w:proofErr w:type="spellEnd"/>
      <w:r w:rsidR="009C575F">
        <w:t xml:space="preserve"> dan daftar </w:t>
      </w:r>
      <w:proofErr w:type="spellStart"/>
      <w:r w:rsidR="009C575F">
        <w:t>pustaka</w:t>
      </w:r>
      <w:proofErr w:type="spellEnd"/>
      <w:r w:rsidR="009C575F">
        <w:t>.</w:t>
      </w:r>
      <w:r w:rsidR="00950159">
        <w:rPr>
          <w:lang w:val="id-ID"/>
        </w:rPr>
        <w:t xml:space="preserve"> </w:t>
      </w:r>
    </w:p>
    <w:p w14:paraId="3A69D563" w14:textId="2981855B" w:rsidR="006A683F" w:rsidRPr="005C24D0" w:rsidRDefault="00950159" w:rsidP="00DF42A1">
      <w:pPr>
        <w:rPr>
          <w:lang w:val="id-ID"/>
        </w:rPr>
      </w:pPr>
      <w:r w:rsidRPr="00950159">
        <w:rPr>
          <w:lang w:val="id-ID"/>
        </w:rPr>
        <w:t>Semua tabel, gambar, dan persamaan yang dibuat dengan program lain, harus diimpor ke Microsoft Word. Bentuk-bentuk seperti nomogram atau grafik yang rumit disarankan untuk di-scan dalam bentuk file gambar sebelum diimpor ke Microsoft Word.</w:t>
      </w:r>
      <w:r w:rsidR="006A683F">
        <w:t xml:space="preserve"> </w:t>
      </w:r>
    </w:p>
    <w:p w14:paraId="092C0E69" w14:textId="77777777" w:rsidR="00BD6A83" w:rsidRPr="00BD6A83" w:rsidRDefault="00BD6A83" w:rsidP="00F32590">
      <w:pPr>
        <w:pStyle w:val="Heading3"/>
        <w:rPr>
          <w:lang w:val="id-ID"/>
        </w:rPr>
      </w:pPr>
      <w:r>
        <w:rPr>
          <w:lang w:val="id-ID"/>
        </w:rPr>
        <w:t>Format Layout</w:t>
      </w:r>
      <w:r w:rsidR="00716D57">
        <w:rPr>
          <w:lang w:val="id-ID"/>
        </w:rPr>
        <w:t xml:space="preserve"> (Gunakan Heading 3)</w:t>
      </w:r>
    </w:p>
    <w:p w14:paraId="7A3184A5" w14:textId="77777777" w:rsidR="001760C0" w:rsidRPr="005C24D0" w:rsidRDefault="00271C88" w:rsidP="00F32590">
      <w:pPr>
        <w:rPr>
          <w:lang w:val="id-ID"/>
        </w:rPr>
      </w:pPr>
      <w:r>
        <w:t xml:space="preserve">Format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</w:t>
      </w:r>
      <w:r w:rsidR="00BD6A83">
        <w:t>andar</w:t>
      </w:r>
      <w:proofErr w:type="spellEnd"/>
      <w:r w:rsidR="00BD6A83">
        <w:t xml:space="preserve"> A4, </w:t>
      </w:r>
      <w:proofErr w:type="spellStart"/>
      <w:r w:rsidR="00BD6A83">
        <w:t>dengan</w:t>
      </w:r>
      <w:proofErr w:type="spellEnd"/>
      <w:r w:rsidR="00BD6A83">
        <w:t xml:space="preserve"> </w:t>
      </w:r>
      <w:r w:rsidR="00BD6A83" w:rsidRPr="005C24D0">
        <w:rPr>
          <w:i/>
        </w:rPr>
        <w:t>margin</w:t>
      </w:r>
      <w:r w:rsidR="00BD6A83">
        <w:t xml:space="preserve"> </w:t>
      </w:r>
      <w:proofErr w:type="spellStart"/>
      <w:r w:rsidR="00BD6A83">
        <w:t>atas</w:t>
      </w:r>
      <w:proofErr w:type="spellEnd"/>
      <w:r w:rsidR="00BD6A83">
        <w:t xml:space="preserve"> </w:t>
      </w:r>
      <w:proofErr w:type="spellStart"/>
      <w:r w:rsidR="00BD6A83">
        <w:t>sebesar</w:t>
      </w:r>
      <w:proofErr w:type="spellEnd"/>
      <w:r w:rsidR="00BD6A83">
        <w:t xml:space="preserve"> </w:t>
      </w:r>
      <w:r w:rsidR="00BD6A83">
        <w:rPr>
          <w:lang w:val="id-ID"/>
        </w:rPr>
        <w:t>3,5</w:t>
      </w:r>
      <w:r>
        <w:t xml:space="preserve"> cm, </w:t>
      </w:r>
      <w:proofErr w:type="spellStart"/>
      <w:r>
        <w:t>sedangkan</w:t>
      </w:r>
      <w:proofErr w:type="spellEnd"/>
      <w:r>
        <w:t xml:space="preserve"> </w:t>
      </w:r>
      <w:r w:rsidRPr="005C24D0">
        <w:rPr>
          <w:i/>
        </w:rPr>
        <w:t>margin</w:t>
      </w:r>
      <w:r w:rsidR="00BD6A83">
        <w:rPr>
          <w:lang w:val="id-ID"/>
        </w:rPr>
        <w:t xml:space="preserve"> kiri</w:t>
      </w:r>
      <w:r w:rsidR="00BD6A83">
        <w:t xml:space="preserve">, </w:t>
      </w:r>
      <w:proofErr w:type="spellStart"/>
      <w:r>
        <w:t>kana</w:t>
      </w:r>
      <w:r w:rsidR="00BD6A83">
        <w:t>n</w:t>
      </w:r>
      <w:proofErr w:type="spellEnd"/>
      <w:r w:rsidR="00BD6A83">
        <w:t xml:space="preserve"> dan </w:t>
      </w:r>
      <w:proofErr w:type="spellStart"/>
      <w:r w:rsidR="00BD6A83">
        <w:t>bawah</w:t>
      </w:r>
      <w:proofErr w:type="spellEnd"/>
      <w:r w:rsidR="00BD6A83">
        <w:t xml:space="preserve"> </w:t>
      </w:r>
      <w:proofErr w:type="spellStart"/>
      <w:r w:rsidR="00BD6A83">
        <w:t>sebesar</w:t>
      </w:r>
      <w:proofErr w:type="spellEnd"/>
      <w:r w:rsidR="00BD6A83">
        <w:t xml:space="preserve"> 3 cm </w:t>
      </w:r>
      <w:proofErr w:type="spellStart"/>
      <w:r w:rsidR="00BD6A83">
        <w:t>untuk</w:t>
      </w:r>
      <w:proofErr w:type="spellEnd"/>
      <w:r w:rsidR="00BD6A83">
        <w:t xml:space="preserve"> </w:t>
      </w:r>
      <w:r w:rsidRPr="0052247A">
        <w:rPr>
          <w:i/>
        </w:rPr>
        <w:t>portrait layout</w:t>
      </w:r>
      <w:r w:rsidR="00BD6A83">
        <w:t xml:space="preserve">. </w:t>
      </w:r>
      <w:proofErr w:type="spellStart"/>
      <w:r w:rsidR="00BD6A83">
        <w:t>Apabila</w:t>
      </w:r>
      <w:proofErr w:type="spellEnd"/>
      <w:r w:rsidR="00BD6A83">
        <w:t xml:space="preserve"> </w:t>
      </w:r>
      <w:proofErr w:type="spellStart"/>
      <w:r w:rsidR="00BD6A83">
        <w:t>menggunakan</w:t>
      </w:r>
      <w:proofErr w:type="spellEnd"/>
      <w:r w:rsidR="00BD6A83">
        <w:t xml:space="preserve"> </w:t>
      </w:r>
      <w:r w:rsidR="00BD6A83">
        <w:rPr>
          <w:i/>
        </w:rPr>
        <w:t>landscape layout</w:t>
      </w:r>
      <w:r>
        <w:t xml:space="preserve">, </w:t>
      </w:r>
      <w:proofErr w:type="spellStart"/>
      <w:r>
        <w:t>mak</w:t>
      </w:r>
      <w:r w:rsidR="00BD6A83">
        <w:t>a</w:t>
      </w:r>
      <w:proofErr w:type="spellEnd"/>
      <w:r w:rsidR="00BD6A83">
        <w:t xml:space="preserve"> </w:t>
      </w:r>
      <w:r w:rsidR="00BD6A83" w:rsidRPr="005C24D0">
        <w:rPr>
          <w:i/>
        </w:rPr>
        <w:t>margin</w:t>
      </w:r>
      <w:r w:rsidR="00BD6A83">
        <w:t xml:space="preserve"> </w:t>
      </w:r>
      <w:proofErr w:type="spellStart"/>
      <w:r w:rsidR="00BD6A83">
        <w:t>atas</w:t>
      </w:r>
      <w:proofErr w:type="spellEnd"/>
      <w:r w:rsidR="00BD6A83">
        <w:t xml:space="preserve"> 3,5 cm </w:t>
      </w:r>
      <w:proofErr w:type="spellStart"/>
      <w:r w:rsidR="00BD6A83">
        <w:t>sedangkan</w:t>
      </w:r>
      <w:proofErr w:type="spellEnd"/>
      <w:r w:rsidR="00BD6A83">
        <w:t xml:space="preserve"> </w:t>
      </w:r>
      <w:proofErr w:type="spellStart"/>
      <w:r w:rsidR="00BD6A83">
        <w:t>kiri</w:t>
      </w:r>
      <w:proofErr w:type="spellEnd"/>
      <w:r w:rsidR="00BD6A83">
        <w:t xml:space="preserve">, </w:t>
      </w:r>
      <w:proofErr w:type="spellStart"/>
      <w:r w:rsidR="00BD6A83">
        <w:t>kanan</w:t>
      </w:r>
      <w:proofErr w:type="spellEnd"/>
      <w:r w:rsidR="00BD6A83">
        <w:t xml:space="preserve">, dan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sebesa</w:t>
      </w:r>
      <w:r w:rsidR="001B6A02">
        <w:t>r</w:t>
      </w:r>
      <w:proofErr w:type="spellEnd"/>
      <w:r w:rsidR="001B6A02">
        <w:t xml:space="preserve"> 3 cm. Tulisan </w:t>
      </w:r>
      <w:proofErr w:type="spellStart"/>
      <w:r w:rsidR="001B6A02">
        <w:t>disusun</w:t>
      </w:r>
      <w:proofErr w:type="spellEnd"/>
      <w:r w:rsidR="0062160B">
        <w:t xml:space="preserve"> </w:t>
      </w:r>
      <w:proofErr w:type="spellStart"/>
      <w:r w:rsidR="0062160B">
        <w:t>dalam</w:t>
      </w:r>
      <w:proofErr w:type="spellEnd"/>
      <w:r w:rsidR="0062160B">
        <w:t xml:space="preserve"> </w:t>
      </w:r>
      <w:proofErr w:type="spellStart"/>
      <w:r w:rsidR="0062160B">
        <w:t>satu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r w:rsidRPr="005C24D0">
        <w:rPr>
          <w:i/>
        </w:rPr>
        <w:t>template</w:t>
      </w:r>
      <w:r>
        <w:t xml:space="preserve"> </w:t>
      </w:r>
      <w:proofErr w:type="spellStart"/>
      <w:r>
        <w:t>ini</w:t>
      </w:r>
      <w:proofErr w:type="spellEnd"/>
      <w:r>
        <w:t xml:space="preserve">. Tulisan </w:t>
      </w:r>
      <w:proofErr w:type="spellStart"/>
      <w:r>
        <w:t>disusun</w:t>
      </w:r>
      <w:proofErr w:type="spellEnd"/>
      <w:r>
        <w:t xml:space="preserve"> rata </w:t>
      </w:r>
      <w:proofErr w:type="spellStart"/>
      <w:r>
        <w:t>ki</w:t>
      </w:r>
      <w:r w:rsidR="00BD6A83">
        <w:t>ri</w:t>
      </w:r>
      <w:proofErr w:type="spellEnd"/>
      <w:r w:rsidR="00BD6A83">
        <w:t xml:space="preserve"> </w:t>
      </w:r>
      <w:proofErr w:type="spellStart"/>
      <w:r w:rsidR="00BD6A83">
        <w:t>kanan</w:t>
      </w:r>
      <w:proofErr w:type="spellEnd"/>
      <w:r w:rsidR="00BD6A83">
        <w:t xml:space="preserve"> (</w:t>
      </w:r>
      <w:r w:rsidRPr="0052247A">
        <w:rPr>
          <w:i/>
        </w:rPr>
        <w:t>justify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</w:t>
      </w:r>
      <w:r w:rsidR="005C24D0">
        <w:t>ggunakan</w:t>
      </w:r>
      <w:proofErr w:type="spellEnd"/>
      <w:r w:rsidR="005C24D0">
        <w:t xml:space="preserve"> </w:t>
      </w:r>
      <w:proofErr w:type="spellStart"/>
      <w:r w:rsidR="005C24D0">
        <w:t>ukuran</w:t>
      </w:r>
      <w:proofErr w:type="spellEnd"/>
      <w:r w:rsidR="005C24D0">
        <w:t xml:space="preserve"> </w:t>
      </w:r>
      <w:proofErr w:type="spellStart"/>
      <w:r w:rsidR="005C24D0">
        <w:t>huruf</w:t>
      </w:r>
      <w:proofErr w:type="spellEnd"/>
      <w:r w:rsidR="005C24D0">
        <w:t xml:space="preserve"> 11 </w:t>
      </w:r>
      <w:proofErr w:type="spellStart"/>
      <w:r w:rsidR="005C24D0">
        <w:t>pt</w:t>
      </w:r>
      <w:proofErr w:type="spellEnd"/>
      <w:r w:rsidR="005C24D0">
        <w:t xml:space="preserve"> Times New Roman</w:t>
      </w:r>
      <w:r>
        <w:t xml:space="preserve">,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dan d</w:t>
      </w:r>
      <w:r w:rsidR="0062160B">
        <w:t xml:space="preserve">i </w:t>
      </w:r>
      <w:proofErr w:type="spellStart"/>
      <w:r w:rsidR="0062160B">
        <w:t>antara</w:t>
      </w:r>
      <w:proofErr w:type="spellEnd"/>
      <w:r w:rsidR="0062160B">
        <w:t xml:space="preserve"> </w:t>
      </w:r>
      <w:proofErr w:type="spellStart"/>
      <w:r w:rsidR="0062160B">
        <w:t>paragraf</w:t>
      </w:r>
      <w:proofErr w:type="spellEnd"/>
      <w:r w:rsidR="0062160B">
        <w:t xml:space="preserve"> </w:t>
      </w:r>
      <w:proofErr w:type="spellStart"/>
      <w:r w:rsidR="0062160B">
        <w:t>diberi</w:t>
      </w:r>
      <w:proofErr w:type="spellEnd"/>
      <w:r w:rsidR="0062160B">
        <w:t xml:space="preserve"> </w:t>
      </w:r>
      <w:proofErr w:type="spellStart"/>
      <w:r w:rsidR="0062160B">
        <w:t>jarak</w:t>
      </w:r>
      <w:proofErr w:type="spellEnd"/>
      <w:r w:rsidR="0062160B">
        <w:t xml:space="preserve"> </w:t>
      </w:r>
      <w:r w:rsidRPr="0062160B">
        <w:t xml:space="preserve">6 </w:t>
      </w:r>
      <w:proofErr w:type="spellStart"/>
      <w:r w:rsidRPr="0062160B">
        <w:t>pt</w:t>
      </w:r>
      <w:proofErr w:type="spellEnd"/>
      <w:r w:rsidRPr="0062160B">
        <w:rPr>
          <w:i/>
        </w:rPr>
        <w:t xml:space="preserve"> spacing</w:t>
      </w:r>
      <w:r>
        <w:t xml:space="preserve">. </w:t>
      </w:r>
      <w:r w:rsidR="005C24D0">
        <w:rPr>
          <w:lang w:val="id-ID"/>
        </w:rPr>
        <w:t>Penulisan artikel secara umum menggunakan Heading Normal.</w:t>
      </w:r>
    </w:p>
    <w:p w14:paraId="58BA981D" w14:textId="77777777" w:rsidR="001760C0" w:rsidRPr="001760C0" w:rsidRDefault="001760C0" w:rsidP="001760C0">
      <w:pPr>
        <w:pStyle w:val="Heading3"/>
        <w:rPr>
          <w:lang w:val="id-ID"/>
        </w:rPr>
      </w:pPr>
      <w:r>
        <w:rPr>
          <w:lang w:val="id-ID"/>
        </w:rPr>
        <w:lastRenderedPageBreak/>
        <w:t>Format Penulisan Bab, Subbab, dan Anak Subbab</w:t>
      </w:r>
    </w:p>
    <w:p w14:paraId="096A7937" w14:textId="77777777" w:rsidR="00950159" w:rsidRPr="001760C0" w:rsidRDefault="00271C88" w:rsidP="00F32590">
      <w:pPr>
        <w:rPr>
          <w:lang w:val="id-ID"/>
        </w:rPr>
      </w:pPr>
      <w:proofErr w:type="spellStart"/>
      <w:r>
        <w:t>Judul</w:t>
      </w:r>
      <w:proofErr w:type="spellEnd"/>
      <w:r>
        <w:t xml:space="preserve">, </w:t>
      </w:r>
      <w:proofErr w:type="spellStart"/>
      <w:r>
        <w:t>bab</w:t>
      </w:r>
      <w:proofErr w:type="spellEnd"/>
      <w:r>
        <w:t xml:space="preserve">, dan </w:t>
      </w:r>
      <w:proofErr w:type="spellStart"/>
      <w:r w:rsidR="00950159">
        <w:t>subbab</w:t>
      </w:r>
      <w:proofErr w:type="spellEnd"/>
      <w:r w:rsidR="00950159">
        <w:t xml:space="preserve"> </w:t>
      </w:r>
      <w:proofErr w:type="spellStart"/>
      <w:r w:rsidR="00950159">
        <w:t>diketik</w:t>
      </w:r>
      <w:proofErr w:type="spellEnd"/>
      <w:r w:rsidR="00950159">
        <w:t xml:space="preserve"> </w:t>
      </w:r>
      <w:r w:rsidRPr="00950159">
        <w:rPr>
          <w:i/>
        </w:rPr>
        <w:t>bold</w:t>
      </w:r>
      <w:r>
        <w:t xml:space="preserve"> (</w:t>
      </w:r>
      <w:proofErr w:type="spellStart"/>
      <w:r>
        <w:t>tebal</w:t>
      </w:r>
      <w:proofErr w:type="spellEnd"/>
      <w:r>
        <w:t xml:space="preserve">). Bab (level </w:t>
      </w:r>
      <w:proofErr w:type="spellStart"/>
      <w:r>
        <w:t>pertama</w:t>
      </w:r>
      <w:proofErr w:type="spellEnd"/>
      <w:r>
        <w:t xml:space="preserve">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besar</w:t>
      </w:r>
      <w:proofErr w:type="spellEnd"/>
      <w:r w:rsidR="00950159">
        <w:rPr>
          <w:lang w:val="id-ID"/>
        </w:rPr>
        <w:t>/kapital</w:t>
      </w:r>
      <w:r w:rsidR="00777949">
        <w:t>.</w:t>
      </w:r>
      <w:r w:rsidR="001760C0">
        <w:rPr>
          <w:lang w:val="id-ID"/>
        </w:rPr>
        <w:t xml:space="preserve"> Subbab ditulis dengan format kapital hanya pada huruf awal kata saja. Anak Subbab ditulis miring, tidak tebal, dan format kapital hanya pada huruf awal kata saja.</w:t>
      </w:r>
      <w:r w:rsidR="009C575F">
        <w:rPr>
          <w:lang w:val="id-ID"/>
        </w:rPr>
        <w:t xml:space="preserve"> </w:t>
      </w:r>
      <w:r w:rsidR="006B26F6">
        <w:rPr>
          <w:lang w:val="id-ID"/>
        </w:rPr>
        <w:t>Jarak antarbab adalah</w:t>
      </w:r>
      <w:r w:rsidR="009C575F">
        <w:rPr>
          <w:lang w:val="id-ID"/>
        </w:rPr>
        <w:t xml:space="preserve"> 1 </w:t>
      </w:r>
      <w:r w:rsidR="009C575F" w:rsidRPr="009C575F">
        <w:rPr>
          <w:i/>
          <w:lang w:val="id-ID"/>
        </w:rPr>
        <w:t>enter</w:t>
      </w:r>
      <w:r w:rsidR="009C575F">
        <w:rPr>
          <w:lang w:val="id-ID"/>
        </w:rPr>
        <w:t>.</w:t>
      </w:r>
    </w:p>
    <w:p w14:paraId="54B8DCF0" w14:textId="77777777" w:rsidR="00950159" w:rsidRPr="00950159" w:rsidRDefault="00950159" w:rsidP="00950159">
      <w:pPr>
        <w:pStyle w:val="Heading2"/>
        <w:numPr>
          <w:ilvl w:val="0"/>
          <w:numId w:val="0"/>
        </w:numPr>
        <w:rPr>
          <w:lang w:val="id-ID"/>
        </w:rPr>
      </w:pPr>
      <w:r>
        <w:rPr>
          <w:lang w:val="id-ID"/>
        </w:rPr>
        <w:t>Format Tabel dan Gambar</w:t>
      </w:r>
    </w:p>
    <w:p w14:paraId="5300D899" w14:textId="77777777" w:rsidR="00950159" w:rsidRPr="00DE31F0" w:rsidRDefault="006C53A9" w:rsidP="00950159">
      <w:pPr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950159">
        <w:t xml:space="preserve">dan </w:t>
      </w:r>
      <w:proofErr w:type="spellStart"/>
      <w:r w:rsidR="00950159">
        <w:t>gambar</w:t>
      </w:r>
      <w:proofErr w:type="spellEnd"/>
      <w:r w:rsidR="00950159">
        <w:t xml:space="preserve"> </w:t>
      </w:r>
      <w:proofErr w:type="spellStart"/>
      <w:r w:rsidR="00950159">
        <w:t>ditulis</w:t>
      </w:r>
      <w:proofErr w:type="spellEnd"/>
      <w:r w:rsidR="00950159">
        <w:t xml:space="preserve"> </w:t>
      </w:r>
      <w:proofErr w:type="spellStart"/>
      <w:r w:rsidR="00950159">
        <w:t>dengan</w:t>
      </w:r>
      <w:proofErr w:type="spellEnd"/>
      <w:r w:rsidR="00950159">
        <w:t xml:space="preserve"> </w:t>
      </w:r>
      <w:proofErr w:type="spellStart"/>
      <w:r w:rsidR="00950159">
        <w:t>nomor</w:t>
      </w:r>
      <w:proofErr w:type="spellEnd"/>
      <w:r w:rsidR="00950159">
        <w:t xml:space="preserve"> </w:t>
      </w:r>
      <w:proofErr w:type="spellStart"/>
      <w:r w:rsidR="00950159">
        <w:t>berurutan</w:t>
      </w:r>
      <w:proofErr w:type="spellEnd"/>
      <w:r w:rsidR="00950159">
        <w:t xml:space="preserve">. </w:t>
      </w:r>
      <w:proofErr w:type="spellStart"/>
      <w:r w:rsidR="00950159">
        <w:t>Penamaan</w:t>
      </w:r>
      <w:proofErr w:type="spellEnd"/>
      <w:r w:rsidR="00950159">
        <w:t xml:space="preserve"> </w:t>
      </w:r>
      <w:proofErr w:type="spellStart"/>
      <w:r w:rsidR="00950159">
        <w:t>tabel</w:t>
      </w:r>
      <w:proofErr w:type="spellEnd"/>
      <w:r w:rsidR="00950159">
        <w:t xml:space="preserve"> </w:t>
      </w:r>
      <w:proofErr w:type="spellStart"/>
      <w:r w:rsidR="00950159">
        <w:t>diletakkan</w:t>
      </w:r>
      <w:proofErr w:type="spellEnd"/>
      <w:r w:rsidR="00950159">
        <w:t xml:space="preserve"> di </w:t>
      </w:r>
      <w:proofErr w:type="spellStart"/>
      <w:r w:rsidR="00950159">
        <w:t>sisi</w:t>
      </w:r>
      <w:proofErr w:type="spellEnd"/>
      <w:r w:rsidR="00950159">
        <w:t xml:space="preserve"> </w:t>
      </w:r>
      <w:proofErr w:type="spellStart"/>
      <w:r w:rsidR="00950159">
        <w:t>a</w:t>
      </w:r>
      <w:r w:rsidR="00D2540F">
        <w:t>tas</w:t>
      </w:r>
      <w:proofErr w:type="spellEnd"/>
      <w:r w:rsidR="00D2540F">
        <w:t xml:space="preserve"> </w:t>
      </w:r>
      <w:proofErr w:type="spellStart"/>
      <w:r w:rsidR="00D2540F">
        <w:t>tabel</w:t>
      </w:r>
      <w:proofErr w:type="spellEnd"/>
      <w:r w:rsidR="00D2540F">
        <w:t xml:space="preserve"> </w:t>
      </w:r>
      <w:proofErr w:type="spellStart"/>
      <w:r w:rsidR="00D2540F">
        <w:t>dengan</w:t>
      </w:r>
      <w:proofErr w:type="spellEnd"/>
      <w:r w:rsidR="00D2540F">
        <w:t xml:space="preserve"> format </w:t>
      </w:r>
      <w:r w:rsidR="00D2540F" w:rsidRPr="00D2540F">
        <w:rPr>
          <w:i/>
        </w:rPr>
        <w:t>center</w:t>
      </w:r>
      <w:r w:rsidR="00950159">
        <w:t xml:space="preserve">, </w:t>
      </w:r>
      <w:proofErr w:type="spellStart"/>
      <w:r w:rsidR="00950159">
        <w:t>sedangkan</w:t>
      </w:r>
      <w:proofErr w:type="spellEnd"/>
      <w:r w:rsidR="00950159">
        <w:t xml:space="preserve"> </w:t>
      </w:r>
      <w:proofErr w:type="spellStart"/>
      <w:r w:rsidR="00950159">
        <w:t>penamaan</w:t>
      </w:r>
      <w:proofErr w:type="spellEnd"/>
      <w:r w:rsidR="00950159">
        <w:t xml:space="preserve"> </w:t>
      </w:r>
      <w:proofErr w:type="spellStart"/>
      <w:r w:rsidR="00950159">
        <w:t>gambar</w:t>
      </w:r>
      <w:proofErr w:type="spellEnd"/>
      <w:r w:rsidR="00950159">
        <w:t xml:space="preserve"> </w:t>
      </w:r>
      <w:proofErr w:type="spellStart"/>
      <w:r w:rsidR="00950159">
        <w:t>diletakkan</w:t>
      </w:r>
      <w:proofErr w:type="spellEnd"/>
      <w:r w:rsidR="00950159">
        <w:t xml:space="preserve"> di </w:t>
      </w:r>
      <w:proofErr w:type="spellStart"/>
      <w:r w:rsidR="00950159">
        <w:t>s</w:t>
      </w:r>
      <w:r w:rsidR="00D2540F">
        <w:t>isi</w:t>
      </w:r>
      <w:proofErr w:type="spellEnd"/>
      <w:r w:rsidR="00D2540F">
        <w:t xml:space="preserve"> </w:t>
      </w:r>
      <w:proofErr w:type="spellStart"/>
      <w:r w:rsidR="00D2540F">
        <w:t>bawah</w:t>
      </w:r>
      <w:proofErr w:type="spellEnd"/>
      <w:r w:rsidR="00D2540F">
        <w:t xml:space="preserve"> </w:t>
      </w:r>
      <w:proofErr w:type="spellStart"/>
      <w:r w:rsidR="00D2540F">
        <w:t>gambar</w:t>
      </w:r>
      <w:proofErr w:type="spellEnd"/>
      <w:r w:rsidR="00D2540F">
        <w:t xml:space="preserve"> </w:t>
      </w:r>
      <w:proofErr w:type="spellStart"/>
      <w:r w:rsidR="00D2540F">
        <w:t>dengan</w:t>
      </w:r>
      <w:proofErr w:type="spellEnd"/>
      <w:r w:rsidR="00D2540F">
        <w:t xml:space="preserve"> format </w:t>
      </w:r>
      <w:r w:rsidR="00950159" w:rsidRPr="00D2540F">
        <w:rPr>
          <w:i/>
        </w:rPr>
        <w:t>cen</w:t>
      </w:r>
      <w:r w:rsidR="00D2540F" w:rsidRPr="00D2540F">
        <w:rPr>
          <w:i/>
        </w:rPr>
        <w:t>ter</w:t>
      </w:r>
      <w:r w:rsidR="00950159">
        <w:t xml:space="preserve">. </w:t>
      </w:r>
      <w:r>
        <w:rPr>
          <w:lang w:val="id-ID"/>
        </w:rPr>
        <w:t>Uk</w:t>
      </w:r>
      <w:r w:rsidR="00E76587">
        <w:rPr>
          <w:lang w:val="id-ID"/>
        </w:rPr>
        <w:t>uran huruf dalam tabel minimal 10</w:t>
      </w:r>
      <w:r w:rsidR="006B26F6">
        <w:rPr>
          <w:lang w:val="id-ID"/>
        </w:rPr>
        <w:t xml:space="preserve"> pt dengan spasi satu.</w:t>
      </w:r>
      <w:r>
        <w:rPr>
          <w:lang w:val="id-ID"/>
        </w:rPr>
        <w:t xml:space="preserve"> </w:t>
      </w:r>
      <w:r w:rsidR="00DE31F0">
        <w:rPr>
          <w:lang w:val="id-ID"/>
        </w:rPr>
        <w:t xml:space="preserve">Format </w:t>
      </w:r>
      <w:r w:rsidR="00DE31F0" w:rsidRPr="00DE31F0">
        <w:rPr>
          <w:i/>
          <w:lang w:val="id-ID"/>
        </w:rPr>
        <w:t>layout</w:t>
      </w:r>
      <w:r w:rsidR="00DE31F0">
        <w:rPr>
          <w:lang w:val="id-ID"/>
        </w:rPr>
        <w:t xml:space="preserve"> tabel menggunakan </w:t>
      </w:r>
      <w:r w:rsidR="00DE31F0" w:rsidRPr="00DE31F0">
        <w:rPr>
          <w:i/>
          <w:lang w:val="id-ID"/>
        </w:rPr>
        <w:t>AutoFit Window</w:t>
      </w:r>
      <w:r w:rsidR="00DE31F0">
        <w:rPr>
          <w:lang w:val="id-ID"/>
        </w:rPr>
        <w:t>.</w:t>
      </w:r>
    </w:p>
    <w:p w14:paraId="6282579F" w14:textId="77777777" w:rsidR="00950159" w:rsidRPr="00BA5A8E" w:rsidRDefault="00950159" w:rsidP="00833547">
      <w:pPr>
        <w:pStyle w:val="Caption"/>
        <w:rPr>
          <w:lang w:val="id-ID"/>
        </w:rPr>
      </w:pPr>
      <w:proofErr w:type="spellStart"/>
      <w:r w:rsidRPr="00833547">
        <w:t>Tabel</w:t>
      </w:r>
      <w:proofErr w:type="spellEnd"/>
      <w:r w:rsidRPr="00833547">
        <w:t xml:space="preserve"> </w:t>
      </w:r>
      <w:fldSimple w:instr=" SEQ Table \* ARABIC ">
        <w:r w:rsidRPr="00833547">
          <w:t>1</w:t>
        </w:r>
      </w:fldSimple>
      <w:r w:rsidR="00D2540F">
        <w:t xml:space="preserve"> </w:t>
      </w:r>
      <w:proofErr w:type="spellStart"/>
      <w:r w:rsidR="00D2540F">
        <w:t>Contoh</w:t>
      </w:r>
      <w:proofErr w:type="spellEnd"/>
      <w:r w:rsidR="00D2540F">
        <w:t xml:space="preserve"> </w:t>
      </w:r>
      <w:proofErr w:type="spellStart"/>
      <w:r w:rsidR="00D2540F">
        <w:t>Tabel</w:t>
      </w:r>
      <w:proofErr w:type="spellEnd"/>
      <w:r w:rsidR="00D2540F">
        <w:t xml:space="preserve"> </w:t>
      </w:r>
      <w:proofErr w:type="spellStart"/>
      <w:r w:rsidR="00D2540F">
        <w:t>Dalam</w:t>
      </w:r>
      <w:proofErr w:type="spellEnd"/>
      <w:r w:rsidR="00D2540F">
        <w:t xml:space="preserve"> </w:t>
      </w:r>
      <w:proofErr w:type="spellStart"/>
      <w:r w:rsidR="00D2540F">
        <w:t>Penulisan</w:t>
      </w:r>
      <w:proofErr w:type="spellEnd"/>
      <w:r w:rsidR="00D2540F">
        <w:t xml:space="preserve"> Artikel</w:t>
      </w:r>
      <w:r w:rsidR="00BA5A8E">
        <w:rPr>
          <w:lang w:val="id-ID"/>
        </w:rPr>
        <w:t xml:space="preserve"> (Gunakan Heading Caption)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586"/>
        <w:gridCol w:w="1586"/>
        <w:gridCol w:w="1738"/>
        <w:gridCol w:w="1863"/>
      </w:tblGrid>
      <w:tr w:rsidR="00950159" w:rsidRPr="00E76587" w14:paraId="6C5D6BAE" w14:textId="77777777" w:rsidTr="001B6A02">
        <w:trPr>
          <w:jc w:val="center"/>
        </w:trPr>
        <w:tc>
          <w:tcPr>
            <w:tcW w:w="1014" w:type="pct"/>
            <w:tcBorders>
              <w:bottom w:val="nil"/>
            </w:tcBorders>
          </w:tcPr>
          <w:p w14:paraId="3D685A22" w14:textId="77777777" w:rsidR="00950159" w:rsidRPr="00E76587" w:rsidRDefault="00950159" w:rsidP="00283AA6">
            <w:pPr>
              <w:jc w:val="center"/>
              <w:rPr>
                <w:sz w:val="20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14:paraId="6756AF5A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A= 0.56</w:t>
            </w:r>
          </w:p>
        </w:tc>
        <w:tc>
          <w:tcPr>
            <w:tcW w:w="933" w:type="pct"/>
            <w:tcBorders>
              <w:bottom w:val="nil"/>
            </w:tcBorders>
          </w:tcPr>
          <w:p w14:paraId="03920A35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B = 0.69</w:t>
            </w:r>
          </w:p>
        </w:tc>
        <w:tc>
          <w:tcPr>
            <w:tcW w:w="1023" w:type="pct"/>
            <w:tcBorders>
              <w:bottom w:val="nil"/>
            </w:tcBorders>
          </w:tcPr>
          <w:p w14:paraId="149E460F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C = 0.75</w:t>
            </w:r>
          </w:p>
        </w:tc>
        <w:tc>
          <w:tcPr>
            <w:tcW w:w="1096" w:type="pct"/>
            <w:tcBorders>
              <w:bottom w:val="nil"/>
            </w:tcBorders>
          </w:tcPr>
          <w:p w14:paraId="16F266C6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D = 0.10</w:t>
            </w:r>
          </w:p>
        </w:tc>
      </w:tr>
      <w:tr w:rsidR="00950159" w:rsidRPr="00E76587" w14:paraId="58A2CB38" w14:textId="77777777" w:rsidTr="001B6A02">
        <w:trPr>
          <w:jc w:val="center"/>
        </w:trPr>
        <w:tc>
          <w:tcPr>
            <w:tcW w:w="1014" w:type="pct"/>
            <w:tcBorders>
              <w:bottom w:val="nil"/>
            </w:tcBorders>
          </w:tcPr>
          <w:p w14:paraId="56F8E36D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AB</w:t>
            </w:r>
            <w:r w:rsidRPr="00E76587">
              <w:rPr>
                <w:sz w:val="20"/>
                <w:vertAlign w:val="subscript"/>
              </w:rPr>
              <w:t>1</w:t>
            </w:r>
          </w:p>
        </w:tc>
        <w:tc>
          <w:tcPr>
            <w:tcW w:w="933" w:type="pct"/>
            <w:tcBorders>
              <w:left w:val="nil"/>
              <w:bottom w:val="nil"/>
            </w:tcBorders>
          </w:tcPr>
          <w:p w14:paraId="2539B81F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14.06</w:t>
            </w:r>
          </w:p>
        </w:tc>
        <w:tc>
          <w:tcPr>
            <w:tcW w:w="933" w:type="pct"/>
            <w:tcBorders>
              <w:left w:val="nil"/>
              <w:bottom w:val="nil"/>
            </w:tcBorders>
          </w:tcPr>
          <w:p w14:paraId="325949D7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18.56</w:t>
            </w:r>
          </w:p>
        </w:tc>
        <w:tc>
          <w:tcPr>
            <w:tcW w:w="1023" w:type="pct"/>
            <w:tcBorders>
              <w:left w:val="nil"/>
              <w:bottom w:val="nil"/>
            </w:tcBorders>
          </w:tcPr>
          <w:p w14:paraId="26728902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22.087</w:t>
            </w:r>
          </w:p>
        </w:tc>
        <w:tc>
          <w:tcPr>
            <w:tcW w:w="1096" w:type="pct"/>
            <w:tcBorders>
              <w:left w:val="nil"/>
              <w:bottom w:val="nil"/>
            </w:tcBorders>
          </w:tcPr>
          <w:p w14:paraId="12FEEBA5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18.90</w:t>
            </w:r>
          </w:p>
        </w:tc>
      </w:tr>
      <w:tr w:rsidR="00950159" w:rsidRPr="00E76587" w14:paraId="63673C6D" w14:textId="77777777" w:rsidTr="001B6A02">
        <w:trPr>
          <w:jc w:val="center"/>
        </w:trPr>
        <w:tc>
          <w:tcPr>
            <w:tcW w:w="1014" w:type="pct"/>
            <w:tcBorders>
              <w:top w:val="nil"/>
              <w:bottom w:val="nil"/>
            </w:tcBorders>
          </w:tcPr>
          <w:p w14:paraId="785AF89C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AC</w:t>
            </w:r>
            <w:r w:rsidRPr="00E76587">
              <w:rPr>
                <w:sz w:val="20"/>
                <w:vertAlign w:val="subscript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55006DA2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61.67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0C7ACE86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44.78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14:paraId="5E51A905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44.58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</w:tcBorders>
          </w:tcPr>
          <w:p w14:paraId="7DCE0373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60.17</w:t>
            </w:r>
          </w:p>
        </w:tc>
      </w:tr>
      <w:tr w:rsidR="00950159" w:rsidRPr="00E76587" w14:paraId="4E23AA27" w14:textId="77777777" w:rsidTr="001B6A02">
        <w:trPr>
          <w:jc w:val="center"/>
        </w:trPr>
        <w:tc>
          <w:tcPr>
            <w:tcW w:w="1014" w:type="pct"/>
            <w:tcBorders>
              <w:top w:val="nil"/>
              <w:bottom w:val="nil"/>
            </w:tcBorders>
          </w:tcPr>
          <w:p w14:paraId="0A85FFF0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AD</w:t>
            </w:r>
            <w:r w:rsidRPr="00E76587">
              <w:rPr>
                <w:sz w:val="20"/>
                <w:vertAlign w:val="subscript"/>
              </w:rPr>
              <w:t>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51B84199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88.13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24B97941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118.15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14:paraId="7A6D70F3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101.22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</w:tcBorders>
          </w:tcPr>
          <w:p w14:paraId="53931F46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120.72</w:t>
            </w:r>
          </w:p>
        </w:tc>
      </w:tr>
      <w:tr w:rsidR="00950159" w:rsidRPr="00E76587" w14:paraId="49AD49BA" w14:textId="77777777" w:rsidTr="001B6A02">
        <w:trPr>
          <w:jc w:val="center"/>
        </w:trPr>
        <w:tc>
          <w:tcPr>
            <w:tcW w:w="1014" w:type="pct"/>
            <w:tcBorders>
              <w:top w:val="nil"/>
              <w:bottom w:val="nil"/>
            </w:tcBorders>
          </w:tcPr>
          <w:p w14:paraId="49437F52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DB</w:t>
            </w:r>
            <w:r w:rsidRPr="00E76587">
              <w:rPr>
                <w:sz w:val="20"/>
                <w:vertAlign w:val="subscript"/>
              </w:rPr>
              <w:t>4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3D784EDF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199.85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14:paraId="4B7691EF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173.12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14:paraId="1EC95E42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194.49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</w:tcBorders>
          </w:tcPr>
          <w:p w14:paraId="2E31DB0D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188.75</w:t>
            </w:r>
          </w:p>
        </w:tc>
      </w:tr>
      <w:tr w:rsidR="00950159" w:rsidRPr="00E76587" w14:paraId="1CAB548D" w14:textId="77777777" w:rsidTr="001B6A02">
        <w:trPr>
          <w:jc w:val="center"/>
        </w:trPr>
        <w:tc>
          <w:tcPr>
            <w:tcW w:w="1014" w:type="pct"/>
            <w:tcBorders>
              <w:top w:val="nil"/>
            </w:tcBorders>
          </w:tcPr>
          <w:p w14:paraId="17F253C4" w14:textId="77777777" w:rsidR="00950159" w:rsidRPr="00E76587" w:rsidRDefault="00950159" w:rsidP="00283AA6">
            <w:pPr>
              <w:jc w:val="center"/>
              <w:rPr>
                <w:sz w:val="20"/>
              </w:rPr>
            </w:pPr>
            <w:r w:rsidRPr="00E76587">
              <w:rPr>
                <w:sz w:val="20"/>
              </w:rPr>
              <w:t>DA</w:t>
            </w:r>
            <w:r w:rsidRPr="00E76587">
              <w:rPr>
                <w:sz w:val="20"/>
                <w:vertAlign w:val="subscript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</w:tcBorders>
          </w:tcPr>
          <w:p w14:paraId="46844EF5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246.78</w:t>
            </w:r>
          </w:p>
        </w:tc>
        <w:tc>
          <w:tcPr>
            <w:tcW w:w="933" w:type="pct"/>
            <w:tcBorders>
              <w:top w:val="nil"/>
              <w:left w:val="nil"/>
            </w:tcBorders>
          </w:tcPr>
          <w:p w14:paraId="5CD5F527" w14:textId="77777777" w:rsidR="00950159" w:rsidRPr="00E76587" w:rsidRDefault="00950159" w:rsidP="00283AA6">
            <w:pPr>
              <w:ind w:left="-95"/>
              <w:jc w:val="center"/>
              <w:rPr>
                <w:sz w:val="20"/>
              </w:rPr>
            </w:pPr>
            <w:r w:rsidRPr="00E76587">
              <w:rPr>
                <w:sz w:val="20"/>
              </w:rPr>
              <w:t>255.94</w:t>
            </w:r>
          </w:p>
        </w:tc>
        <w:tc>
          <w:tcPr>
            <w:tcW w:w="1023" w:type="pct"/>
            <w:tcBorders>
              <w:top w:val="nil"/>
              <w:left w:val="nil"/>
            </w:tcBorders>
          </w:tcPr>
          <w:p w14:paraId="172AC571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284.66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14:paraId="5EE54595" w14:textId="77777777" w:rsidR="00950159" w:rsidRPr="00E76587" w:rsidRDefault="00950159" w:rsidP="00283AA6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E76587">
              <w:rPr>
                <w:rFonts w:ascii="Times New Roman" w:hAnsi="Times New Roman"/>
                <w:sz w:val="20"/>
              </w:rPr>
              <w:t>262.24</w:t>
            </w:r>
          </w:p>
        </w:tc>
      </w:tr>
    </w:tbl>
    <w:p w14:paraId="73D75C84" w14:textId="77777777" w:rsidR="00950159" w:rsidRDefault="00950159" w:rsidP="00F32590"/>
    <w:p w14:paraId="2805361B" w14:textId="77777777" w:rsidR="00950159" w:rsidRDefault="00950159" w:rsidP="00950159">
      <w:pPr>
        <w:keepNext/>
        <w:jc w:val="center"/>
      </w:pPr>
      <w:r>
        <w:rPr>
          <w:noProof/>
          <w:lang w:val="id-ID" w:eastAsia="id-ID"/>
        </w:rPr>
        <w:drawing>
          <wp:inline distT="0" distB="0" distL="0" distR="0" wp14:anchorId="5E42C8F8" wp14:editId="4324B5D3">
            <wp:extent cx="2811145" cy="226568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970EA" w14:textId="77777777" w:rsidR="00950159" w:rsidRPr="00833547" w:rsidRDefault="00950159" w:rsidP="00833547">
      <w:pPr>
        <w:pStyle w:val="Caption"/>
      </w:pPr>
      <w:r w:rsidRPr="00833547">
        <w:t xml:space="preserve">Gambar </w:t>
      </w:r>
      <w:fldSimple w:instr=" SEQ Figure \* ARABIC ">
        <w:r w:rsidRPr="00833547">
          <w:t>1</w:t>
        </w:r>
      </w:fldSimple>
      <w:r w:rsidR="006C53A9" w:rsidRPr="00833547">
        <w:t xml:space="preserve"> </w:t>
      </w:r>
      <w:proofErr w:type="spellStart"/>
      <w:r w:rsidR="006C53A9" w:rsidRPr="00833547">
        <w:t>Contoh</w:t>
      </w:r>
      <w:proofErr w:type="spellEnd"/>
      <w:r w:rsidR="006C53A9" w:rsidRPr="00833547">
        <w:t xml:space="preserve"> Gambar Gaya Lateral T</w:t>
      </w:r>
      <w:r w:rsidRPr="00833547">
        <w:t>anah</w:t>
      </w:r>
      <w:r w:rsidR="00BA5A8E">
        <w:rPr>
          <w:lang w:val="id-ID"/>
        </w:rPr>
        <w:t xml:space="preserve"> (Gunakan Heading Caption)</w:t>
      </w:r>
    </w:p>
    <w:p w14:paraId="7E6DA94E" w14:textId="77777777" w:rsidR="00E76587" w:rsidRDefault="00E76587" w:rsidP="00E76587"/>
    <w:p w14:paraId="50050F8B" w14:textId="77777777" w:rsidR="00DE31F0" w:rsidRPr="00DE31F0" w:rsidRDefault="0062160B" w:rsidP="00DE31F0">
      <w:pPr>
        <w:pStyle w:val="Heading1"/>
        <w:numPr>
          <w:ilvl w:val="0"/>
          <w:numId w:val="0"/>
        </w:numPr>
      </w:pPr>
      <w:r>
        <w:t>PERSAMAAN</w:t>
      </w:r>
      <w:r w:rsidR="00271C88">
        <w:t xml:space="preserve"> DAN RUJUKAN REFERENSI</w:t>
      </w:r>
    </w:p>
    <w:p w14:paraId="6D322B39" w14:textId="77777777" w:rsidR="00271C88" w:rsidRDefault="00271C88" w:rsidP="00F32590">
      <w:proofErr w:type="spellStart"/>
      <w:r>
        <w:t>Persamaan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 w:rsidR="00DE31F0">
        <w:t>diketik</w:t>
      </w:r>
      <w:proofErr w:type="spellEnd"/>
      <w:r w:rsidR="00DE31F0">
        <w:t xml:space="preserve"> rata </w:t>
      </w:r>
      <w:proofErr w:type="spellStart"/>
      <w:r w:rsidR="00DE31F0">
        <w:t>kiri</w:t>
      </w:r>
      <w:proofErr w:type="spellEnd"/>
      <w:r>
        <w:t xml:space="preserve">.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r w:rsidR="00DE31F0">
        <w:rPr>
          <w:lang w:val="id-ID"/>
        </w:rPr>
        <w:t xml:space="preserve">berurutan dan </w:t>
      </w:r>
      <w:r>
        <w:t xml:space="preserve">rata </w:t>
      </w:r>
      <w:proofErr w:type="spellStart"/>
      <w:r>
        <w:t>kanan</w:t>
      </w:r>
      <w:proofErr w:type="spellEnd"/>
      <w:r>
        <w:t xml:space="preserve">. </w:t>
      </w:r>
    </w:p>
    <w:p w14:paraId="38B120D8" w14:textId="77777777" w:rsidR="00271C88" w:rsidRPr="00A67BF5" w:rsidRDefault="006C53A9" w:rsidP="00A268DB">
      <w:pPr>
        <w:tabs>
          <w:tab w:val="right" w:pos="8505"/>
        </w:tabs>
      </w:pPr>
      <w:r w:rsidRPr="00127A10">
        <w:rPr>
          <w:color w:val="000000"/>
          <w:position w:val="-26"/>
        </w:rPr>
        <w:object w:dxaOrig="3180" w:dyaOrig="639" w14:anchorId="72603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33.2pt" o:ole="" fillcolor="window">
            <v:imagedata r:id="rId12" o:title=""/>
          </v:shape>
          <o:OLEObject Type="Embed" ProgID="Equation.3" ShapeID="_x0000_i1025" DrawAspect="Content" ObjectID="_1720529186" r:id="rId13"/>
        </w:object>
      </w:r>
      <w:r w:rsidR="00E76587">
        <w:rPr>
          <w:color w:val="000000"/>
        </w:rPr>
        <w:tab/>
      </w:r>
      <w:r>
        <w:t>(1)</w:t>
      </w:r>
    </w:p>
    <w:p w14:paraId="7E45D11C" w14:textId="77777777" w:rsidR="00271C88" w:rsidRPr="0062160B" w:rsidRDefault="00DE31F0" w:rsidP="00F32590">
      <w:pPr>
        <w:rPr>
          <w:lang w:val="id-ID"/>
        </w:rPr>
      </w:pPr>
      <w:proofErr w:type="spellStart"/>
      <w:r>
        <w:t>Referensi-referensi</w:t>
      </w:r>
      <w:proofErr w:type="spellEnd"/>
      <w:r>
        <w:t xml:space="preserve"> yang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artikelnya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James </w:t>
      </w:r>
      <w:r>
        <w:rPr>
          <w:i/>
        </w:rPr>
        <w:t>et al.</w:t>
      </w:r>
      <w:r>
        <w:t xml:space="preserve"> (2005)</w:t>
      </w:r>
      <w:r w:rsidR="0062160B">
        <w:rPr>
          <w:lang w:val="id-ID"/>
        </w:rPr>
        <w:t xml:space="preserve">. </w:t>
      </w:r>
      <w:r w:rsidR="00054E91">
        <w:rPr>
          <w:lang w:val="id-ID"/>
        </w:rPr>
        <w:t>Penulisan r</w:t>
      </w:r>
      <w:r w:rsidR="0062160B">
        <w:rPr>
          <w:lang w:val="id-ID"/>
        </w:rPr>
        <w:t xml:space="preserve">eferensi mengikuti standar </w:t>
      </w:r>
      <w:r w:rsidR="0062160B" w:rsidRPr="0062160B">
        <w:rPr>
          <w:i/>
          <w:lang w:val="id-ID"/>
        </w:rPr>
        <w:t>Harvard Style</w:t>
      </w:r>
      <w:r w:rsidR="0062160B">
        <w:rPr>
          <w:i/>
          <w:lang w:val="id-ID"/>
        </w:rPr>
        <w:t>.</w:t>
      </w:r>
    </w:p>
    <w:p w14:paraId="57742CC9" w14:textId="77777777" w:rsidR="00271C88" w:rsidRDefault="00271C88" w:rsidP="00F32590">
      <w:pPr>
        <w:pStyle w:val="Heading2"/>
        <w:jc w:val="left"/>
      </w:pPr>
      <w:proofErr w:type="spellStart"/>
      <w:r>
        <w:lastRenderedPageBreak/>
        <w:t>Pernyataan</w:t>
      </w:r>
      <w:proofErr w:type="spellEnd"/>
      <w:r>
        <w:t>, Lampiran, dan Daftar Pustaka</w:t>
      </w:r>
    </w:p>
    <w:p w14:paraId="1EE7008D" w14:textId="51BE120D" w:rsidR="00271C88" w:rsidRDefault="00271C88" w:rsidP="00F32590">
      <w:r>
        <w:t xml:space="preserve">Jika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penyandang</w:t>
      </w:r>
      <w:proofErr w:type="spellEnd"/>
      <w:r>
        <w:t xml:space="preserve"> dana </w:t>
      </w:r>
      <w:proofErr w:type="spellStart"/>
      <w:r>
        <w:t>atau</w:t>
      </w:r>
      <w:proofErr w:type="spellEnd"/>
      <w:r>
        <w:t xml:space="preserve"> yang lain,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 xml:space="preserve">. Sangat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dimungkinkan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dan </w:t>
      </w:r>
      <w:proofErr w:type="spellStart"/>
      <w:r>
        <w:t>sebelum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 xml:space="preserve">. Daftar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dan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abjad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</w:t>
      </w:r>
      <w:r w:rsidR="000753AC">
        <w:t>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</w:t>
      </w:r>
    </w:p>
    <w:p w14:paraId="1F0CD96C" w14:textId="77777777" w:rsidR="00271C88" w:rsidRDefault="00271C88" w:rsidP="00F32590">
      <w:pPr>
        <w:rPr>
          <w:color w:val="000000"/>
        </w:rPr>
      </w:pPr>
      <w:r>
        <w:t xml:space="preserve"> </w:t>
      </w:r>
    </w:p>
    <w:p w14:paraId="4AFDC08D" w14:textId="77777777" w:rsidR="00271C88" w:rsidRDefault="0062160B" w:rsidP="00F32590">
      <w:pPr>
        <w:pStyle w:val="Heading1"/>
      </w:pPr>
      <w:r>
        <w:t>DAFTAR PUSTAKA</w:t>
      </w:r>
    </w:p>
    <w:p w14:paraId="03D0C388" w14:textId="31A6710A" w:rsidR="00271C88" w:rsidRDefault="00091FF7" w:rsidP="006351FE">
      <w:pPr>
        <w:pStyle w:val="references"/>
        <w:numPr>
          <w:ilvl w:val="0"/>
          <w:numId w:val="0"/>
        </w:numPr>
        <w:spacing w:before="0" w:after="120"/>
        <w:ind w:left="567" w:hanging="567"/>
      </w:pPr>
      <w:proofErr w:type="spellStart"/>
      <w:r>
        <w:rPr>
          <w:lang w:eastAsia="ko-KR"/>
        </w:rPr>
        <w:t>Cahyadi</w:t>
      </w:r>
      <w:proofErr w:type="spellEnd"/>
      <w:r w:rsidR="00271C88">
        <w:rPr>
          <w:lang w:eastAsia="ko-KR"/>
        </w:rPr>
        <w:t>,</w:t>
      </w:r>
      <w:r w:rsidR="00271C88">
        <w:t xml:space="preserve"> A.B. (201</w:t>
      </w:r>
      <w:r>
        <w:t>9</w:t>
      </w:r>
      <w:r w:rsidR="00271C88">
        <w:t xml:space="preserve">). </w:t>
      </w:r>
      <w:r w:rsidR="00271C88">
        <w:rPr>
          <w:rFonts w:hint="eastAsia"/>
          <w:lang w:eastAsia="ko-KR"/>
        </w:rPr>
        <w:t xml:space="preserve">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Buku</w:t>
      </w:r>
      <w:proofErr w:type="spellEnd"/>
      <w:r w:rsidR="00BD6A83">
        <w:rPr>
          <w:rFonts w:hint="eastAsia"/>
          <w:i/>
          <w:lang w:eastAsia="ko-KR"/>
        </w:rPr>
        <w:t>.</w:t>
      </w:r>
      <w:r w:rsidR="00BD6A83">
        <w:t xml:space="preserve"> 1st edition.</w:t>
      </w:r>
      <w:r w:rsidR="00271C88">
        <w:t xml:space="preserve"> </w:t>
      </w:r>
      <w:proofErr w:type="spellStart"/>
      <w:r w:rsidR="00271C88">
        <w:t>P</w:t>
      </w:r>
      <w:r>
        <w:t>enerbit</w:t>
      </w:r>
      <w:proofErr w:type="spellEnd"/>
      <w:r w:rsidR="00271C88">
        <w:t xml:space="preserve">. </w:t>
      </w:r>
    </w:p>
    <w:p w14:paraId="7AE9F7DE" w14:textId="09CC7A6F" w:rsidR="00271C88" w:rsidRDefault="00271C88" w:rsidP="006351FE">
      <w:pPr>
        <w:pStyle w:val="references"/>
        <w:numPr>
          <w:ilvl w:val="0"/>
          <w:numId w:val="0"/>
        </w:numPr>
        <w:spacing w:before="0" w:after="120"/>
        <w:ind w:left="567" w:hanging="567"/>
      </w:pPr>
      <w:proofErr w:type="spellStart"/>
      <w:r>
        <w:rPr>
          <w:rFonts w:hint="eastAsia"/>
          <w:lang w:eastAsia="ko-KR"/>
        </w:rPr>
        <w:t>Ja</w:t>
      </w:r>
      <w:r w:rsidR="00556868">
        <w:rPr>
          <w:lang w:eastAsia="ko-KR"/>
        </w:rPr>
        <w:t>yanto</w:t>
      </w:r>
      <w:proofErr w:type="spellEnd"/>
      <w:r>
        <w:rPr>
          <w:lang w:eastAsia="ko-KR"/>
        </w:rPr>
        <w:t>,</w:t>
      </w:r>
      <w:r>
        <w:t xml:space="preserve"> J., </w:t>
      </w:r>
      <w:proofErr w:type="spellStart"/>
      <w:r w:rsidR="00556868">
        <w:t>Safira</w:t>
      </w:r>
      <w:proofErr w:type="spellEnd"/>
      <w:r>
        <w:t xml:space="preserve">, B. </w:t>
      </w:r>
      <w:r w:rsidR="00556868">
        <w:t>dan</w:t>
      </w:r>
      <w:r>
        <w:t xml:space="preserve"> Br</w:t>
      </w:r>
      <w:r w:rsidR="00556868">
        <w:t>endo</w:t>
      </w:r>
      <w:r>
        <w:t>n</w:t>
      </w:r>
      <w:r w:rsidR="00556868">
        <w:t>,</w:t>
      </w:r>
      <w:r>
        <w:t xml:space="preserve"> J. (20</w:t>
      </w:r>
      <w:r w:rsidR="00091FF7">
        <w:t>1</w:t>
      </w:r>
      <w:r>
        <w:t>5).</w:t>
      </w:r>
      <w:r>
        <w:rPr>
          <w:rFonts w:hint="eastAsia"/>
          <w:lang w:eastAsia="ko-KR"/>
        </w:rPr>
        <w:t xml:space="preserve"> </w:t>
      </w:r>
      <w:proofErr w:type="spellStart"/>
      <w:r w:rsidR="00091FF7">
        <w:t>Judul</w:t>
      </w:r>
      <w:proofErr w:type="spellEnd"/>
      <w:r w:rsidR="00091FF7">
        <w:t xml:space="preserve"> </w:t>
      </w:r>
      <w:proofErr w:type="spellStart"/>
      <w:r w:rsidR="00091FF7">
        <w:t>Makalah</w:t>
      </w:r>
      <w:proofErr w:type="spellEnd"/>
      <w:r w:rsidR="00BD6A83">
        <w:rPr>
          <w:rFonts w:hint="eastAsia"/>
          <w:lang w:eastAsia="ko-KR"/>
        </w:rPr>
        <w:t>.</w:t>
      </w:r>
      <w:r>
        <w:t xml:space="preserve"> </w:t>
      </w:r>
      <w:r w:rsidR="00091FF7">
        <w:rPr>
          <w:i/>
          <w:iCs/>
        </w:rPr>
        <w:t xml:space="preserve">Nama </w:t>
      </w:r>
      <w:proofErr w:type="spellStart"/>
      <w:r w:rsidR="00091FF7">
        <w:rPr>
          <w:i/>
          <w:iCs/>
        </w:rPr>
        <w:t>Prosiding</w:t>
      </w:r>
      <w:proofErr w:type="spellEnd"/>
      <w:r>
        <w:t xml:space="preserve">, </w:t>
      </w:r>
      <w:proofErr w:type="spellStart"/>
      <w:r w:rsidR="00091FF7">
        <w:t>Tempat</w:t>
      </w:r>
      <w:proofErr w:type="spellEnd"/>
      <w:r w:rsidR="00091FF7">
        <w:t xml:space="preserve"> </w:t>
      </w:r>
      <w:proofErr w:type="spellStart"/>
      <w:r w:rsidR="00091FF7">
        <w:t>pelaksanaan</w:t>
      </w:r>
      <w:proofErr w:type="spellEnd"/>
      <w:r>
        <w:t xml:space="preserve">, Vol.1, 1-11.  </w:t>
      </w:r>
    </w:p>
    <w:p w14:paraId="27DB8183" w14:textId="1C4D5593" w:rsidR="00091FF7" w:rsidRDefault="00091FF7" w:rsidP="006351FE">
      <w:pPr>
        <w:pStyle w:val="references"/>
        <w:numPr>
          <w:ilvl w:val="0"/>
          <w:numId w:val="0"/>
        </w:numPr>
        <w:spacing w:before="0" w:after="120"/>
        <w:ind w:left="567" w:hanging="567"/>
      </w:pPr>
      <w:r>
        <w:rPr>
          <w:lang w:eastAsia="ko-KR"/>
        </w:rPr>
        <w:t>Tan</w:t>
      </w:r>
      <w:r w:rsidR="00556868">
        <w:rPr>
          <w:lang w:eastAsia="ko-KR"/>
        </w:rPr>
        <w:t>aka</w:t>
      </w:r>
      <w:r>
        <w:rPr>
          <w:lang w:eastAsia="ko-KR"/>
        </w:rPr>
        <w:t xml:space="preserve">, A.B. </w:t>
      </w:r>
      <w:r w:rsidR="00556868">
        <w:rPr>
          <w:lang w:eastAsia="ko-KR"/>
        </w:rPr>
        <w:t>dan</w:t>
      </w:r>
      <w:r>
        <w:rPr>
          <w:lang w:eastAsia="ko-KR"/>
        </w:rPr>
        <w:t xml:space="preserve"> </w:t>
      </w:r>
      <w:proofErr w:type="spellStart"/>
      <w:r w:rsidR="00556868">
        <w:rPr>
          <w:lang w:eastAsia="ko-KR"/>
        </w:rPr>
        <w:t>Yulianti</w:t>
      </w:r>
      <w:proofErr w:type="spellEnd"/>
      <w:r>
        <w:rPr>
          <w:lang w:eastAsia="ko-KR"/>
        </w:rPr>
        <w:t>, D.E. (20</w:t>
      </w:r>
      <w:r w:rsidR="00DC28EA">
        <w:rPr>
          <w:lang w:eastAsia="ko-KR"/>
        </w:rPr>
        <w:t>2</w:t>
      </w:r>
      <w:r>
        <w:rPr>
          <w:lang w:eastAsia="ko-KR"/>
        </w:rPr>
        <w:t xml:space="preserve">0). </w:t>
      </w:r>
      <w:proofErr w:type="spellStart"/>
      <w:r w:rsidR="00DC28EA">
        <w:t>Judul</w:t>
      </w:r>
      <w:proofErr w:type="spellEnd"/>
      <w:r w:rsidR="00DC28EA">
        <w:t xml:space="preserve"> </w:t>
      </w:r>
      <w:proofErr w:type="spellStart"/>
      <w:r w:rsidR="00DC28EA">
        <w:t>Makalah</w:t>
      </w:r>
      <w:proofErr w:type="spellEnd"/>
      <w:r>
        <w:rPr>
          <w:rFonts w:hint="eastAsia"/>
          <w:lang w:eastAsia="ko-KR"/>
        </w:rPr>
        <w:t>.</w:t>
      </w:r>
      <w:r>
        <w:rPr>
          <w:i/>
        </w:rPr>
        <w:t xml:space="preserve"> </w:t>
      </w:r>
      <w:r w:rsidR="00DC28EA">
        <w:rPr>
          <w:i/>
        </w:rPr>
        <w:t xml:space="preserve">Nama </w:t>
      </w:r>
      <w:proofErr w:type="spellStart"/>
      <w:r w:rsidR="00DC28EA">
        <w:rPr>
          <w:i/>
        </w:rPr>
        <w:t>Jurnal</w:t>
      </w:r>
      <w:proofErr w:type="spellEnd"/>
      <w:r>
        <w:t>, Vol.1, No.1, 1-11.</w:t>
      </w:r>
    </w:p>
    <w:p w14:paraId="2A5AACDA" w14:textId="77777777" w:rsidR="006351FE" w:rsidRDefault="006351FE" w:rsidP="00BD280F">
      <w:pPr>
        <w:pStyle w:val="references"/>
        <w:numPr>
          <w:ilvl w:val="0"/>
          <w:numId w:val="0"/>
        </w:numPr>
        <w:spacing w:before="0" w:after="120"/>
        <w:rPr>
          <w:b/>
          <w:bCs/>
          <w:i/>
          <w:iCs/>
        </w:rPr>
      </w:pPr>
    </w:p>
    <w:p w14:paraId="5DE7267B" w14:textId="2B6A5C10" w:rsidR="00091FF7" w:rsidRPr="00091FF7" w:rsidRDefault="00091FF7" w:rsidP="00BD280F">
      <w:pPr>
        <w:pStyle w:val="references"/>
        <w:numPr>
          <w:ilvl w:val="0"/>
          <w:numId w:val="0"/>
        </w:numPr>
        <w:spacing w:before="0" w:after="120"/>
        <w:rPr>
          <w:b/>
          <w:bCs/>
          <w:i/>
          <w:iCs/>
        </w:rPr>
      </w:pPr>
      <w:proofErr w:type="spellStart"/>
      <w:r w:rsidRPr="00091FF7">
        <w:rPr>
          <w:b/>
          <w:bCs/>
          <w:i/>
          <w:iCs/>
        </w:rPr>
        <w:t>Contoh</w:t>
      </w:r>
      <w:proofErr w:type="spellEnd"/>
      <w:r w:rsidRPr="00091FF7">
        <w:rPr>
          <w:b/>
          <w:bCs/>
          <w:i/>
          <w:iCs/>
        </w:rPr>
        <w:t>:</w:t>
      </w:r>
    </w:p>
    <w:p w14:paraId="0FA00EE6" w14:textId="2B044566" w:rsidR="00D91D5C" w:rsidRDefault="00D91D5C" w:rsidP="006351FE">
      <w:pPr>
        <w:pStyle w:val="references"/>
        <w:numPr>
          <w:ilvl w:val="0"/>
          <w:numId w:val="0"/>
        </w:numPr>
        <w:spacing w:before="0" w:after="120"/>
        <w:ind w:left="567" w:hanging="567"/>
      </w:pPr>
      <w:proofErr w:type="spellStart"/>
      <w:r w:rsidRPr="00D91D5C">
        <w:t>Pranata</w:t>
      </w:r>
      <w:proofErr w:type="spellEnd"/>
      <w:r>
        <w:t>,</w:t>
      </w:r>
      <w:r w:rsidRPr="00D91D5C">
        <w:t xml:space="preserve"> Y</w:t>
      </w:r>
      <w:r>
        <w:t>.</w:t>
      </w:r>
      <w:r w:rsidRPr="00D91D5C">
        <w:t>A</w:t>
      </w:r>
      <w:r>
        <w:t>. dan</w:t>
      </w:r>
      <w:r w:rsidRPr="00D91D5C">
        <w:t xml:space="preserve"> Elvira</w:t>
      </w:r>
      <w:r>
        <w:t>,</w:t>
      </w:r>
      <w:r w:rsidRPr="00D91D5C">
        <w:t xml:space="preserve"> L. </w:t>
      </w:r>
      <w:r>
        <w:t>(</w:t>
      </w:r>
      <w:r w:rsidRPr="00D91D5C">
        <w:t>2013</w:t>
      </w:r>
      <w:r>
        <w:t>)</w:t>
      </w:r>
      <w:r w:rsidRPr="00D91D5C">
        <w:t xml:space="preserve">. </w:t>
      </w:r>
      <w:proofErr w:type="spellStart"/>
      <w:r w:rsidRPr="00D91D5C">
        <w:t>Analisis</w:t>
      </w:r>
      <w:proofErr w:type="spellEnd"/>
      <w:r w:rsidRPr="00D91D5C">
        <w:t xml:space="preserve"> </w:t>
      </w:r>
      <w:proofErr w:type="spellStart"/>
      <w:r w:rsidRPr="00D91D5C">
        <w:t>Kegagalan</w:t>
      </w:r>
      <w:proofErr w:type="spellEnd"/>
      <w:r w:rsidRPr="00D91D5C">
        <w:t xml:space="preserve"> </w:t>
      </w:r>
      <w:proofErr w:type="spellStart"/>
      <w:r w:rsidRPr="00D91D5C">
        <w:t>Struktur</w:t>
      </w:r>
      <w:proofErr w:type="spellEnd"/>
      <w:r w:rsidRPr="00D91D5C">
        <w:t xml:space="preserve"> </w:t>
      </w:r>
      <w:proofErr w:type="spellStart"/>
      <w:r w:rsidRPr="00D91D5C">
        <w:t>Bangunan</w:t>
      </w:r>
      <w:proofErr w:type="spellEnd"/>
      <w:r w:rsidRPr="00D91D5C">
        <w:t xml:space="preserve"> </w:t>
      </w:r>
      <w:proofErr w:type="spellStart"/>
      <w:r w:rsidRPr="00D91D5C">
        <w:t>Rumah</w:t>
      </w:r>
      <w:proofErr w:type="spellEnd"/>
      <w:r w:rsidRPr="00D91D5C">
        <w:t xml:space="preserve"> </w:t>
      </w:r>
      <w:proofErr w:type="spellStart"/>
      <w:r w:rsidRPr="00D91D5C">
        <w:t>Tinggal</w:t>
      </w:r>
      <w:proofErr w:type="spellEnd"/>
      <w:r w:rsidRPr="00D91D5C">
        <w:t xml:space="preserve"> </w:t>
      </w:r>
      <w:proofErr w:type="spellStart"/>
      <w:r w:rsidRPr="00D91D5C">
        <w:t>Dengan</w:t>
      </w:r>
      <w:proofErr w:type="spellEnd"/>
      <w:r w:rsidRPr="00D91D5C">
        <w:t xml:space="preserve"> </w:t>
      </w:r>
      <w:proofErr w:type="spellStart"/>
      <w:r w:rsidRPr="00D91D5C">
        <w:t>Metode</w:t>
      </w:r>
      <w:proofErr w:type="spellEnd"/>
      <w:r w:rsidRPr="00D91D5C">
        <w:t xml:space="preserve"> </w:t>
      </w:r>
      <w:proofErr w:type="spellStart"/>
      <w:r w:rsidRPr="00D91D5C">
        <w:t>Elemen</w:t>
      </w:r>
      <w:proofErr w:type="spellEnd"/>
      <w:r w:rsidRPr="00D91D5C">
        <w:t xml:space="preserve"> </w:t>
      </w:r>
      <w:proofErr w:type="spellStart"/>
      <w:r w:rsidRPr="00D91D5C">
        <w:t>Hingga</w:t>
      </w:r>
      <w:proofErr w:type="spellEnd"/>
      <w:r w:rsidRPr="00D91D5C">
        <w:t xml:space="preserve"> Linier. </w:t>
      </w:r>
      <w:proofErr w:type="spellStart"/>
      <w:r w:rsidRPr="00D91D5C">
        <w:t>Jurnal</w:t>
      </w:r>
      <w:proofErr w:type="spellEnd"/>
      <w:r w:rsidRPr="00D91D5C">
        <w:t xml:space="preserve"> Teknik </w:t>
      </w:r>
      <w:proofErr w:type="spellStart"/>
      <w:r w:rsidRPr="00D91D5C">
        <w:t>Sipil</w:t>
      </w:r>
      <w:proofErr w:type="spellEnd"/>
      <w:r>
        <w:t>,</w:t>
      </w:r>
      <w:r w:rsidRPr="00D91D5C">
        <w:t xml:space="preserve"> Vol.12</w:t>
      </w:r>
      <w:r>
        <w:t>,</w:t>
      </w:r>
      <w:r w:rsidRPr="00D91D5C">
        <w:t xml:space="preserve"> No.3</w:t>
      </w:r>
      <w:r>
        <w:t xml:space="preserve">, </w:t>
      </w:r>
      <w:r w:rsidRPr="00D91D5C">
        <w:t>161-172.</w:t>
      </w:r>
    </w:p>
    <w:p w14:paraId="4EC6E80A" w14:textId="1770E9AF" w:rsidR="00091FF7" w:rsidRDefault="00091FF7" w:rsidP="006351FE">
      <w:pPr>
        <w:pStyle w:val="references"/>
        <w:numPr>
          <w:ilvl w:val="0"/>
          <w:numId w:val="0"/>
        </w:numPr>
        <w:spacing w:before="0" w:after="120"/>
        <w:ind w:left="567" w:hanging="567"/>
      </w:pPr>
      <w:proofErr w:type="spellStart"/>
      <w:r w:rsidRPr="00091FF7">
        <w:t>Sarwono</w:t>
      </w:r>
      <w:proofErr w:type="spellEnd"/>
      <w:r>
        <w:t>,</w:t>
      </w:r>
      <w:r w:rsidRPr="00091FF7">
        <w:t xml:space="preserve"> D</w:t>
      </w:r>
      <w:r>
        <w:t>.</w:t>
      </w:r>
      <w:r w:rsidRPr="00091FF7">
        <w:t xml:space="preserve">, </w:t>
      </w:r>
      <w:proofErr w:type="spellStart"/>
      <w:r w:rsidRPr="00091FF7">
        <w:t>Pramesti</w:t>
      </w:r>
      <w:proofErr w:type="spellEnd"/>
      <w:r>
        <w:t>,</w:t>
      </w:r>
      <w:r w:rsidRPr="00091FF7">
        <w:t xml:space="preserve"> P</w:t>
      </w:r>
      <w:r>
        <w:t>.</w:t>
      </w:r>
      <w:r w:rsidRPr="00091FF7">
        <w:t>F</w:t>
      </w:r>
      <w:r>
        <w:t>. dan</w:t>
      </w:r>
      <w:r w:rsidRPr="00091FF7">
        <w:t xml:space="preserve"> Kurniawan</w:t>
      </w:r>
      <w:r>
        <w:t>,</w:t>
      </w:r>
      <w:r w:rsidRPr="00091FF7">
        <w:t xml:space="preserve"> L</w:t>
      </w:r>
      <w:r>
        <w:t>.</w:t>
      </w:r>
      <w:r w:rsidRPr="00091FF7">
        <w:t xml:space="preserve">H. </w:t>
      </w:r>
      <w:r>
        <w:t>(</w:t>
      </w:r>
      <w:r w:rsidRPr="00091FF7">
        <w:t>2018</w:t>
      </w:r>
      <w:r>
        <w:t>)</w:t>
      </w:r>
      <w:r w:rsidRPr="00091FF7">
        <w:t xml:space="preserve">. </w:t>
      </w:r>
      <w:proofErr w:type="spellStart"/>
      <w:r w:rsidRPr="00091FF7">
        <w:t>Analisis</w:t>
      </w:r>
      <w:proofErr w:type="spellEnd"/>
      <w:r w:rsidRPr="00091FF7">
        <w:t xml:space="preserve"> Tensile Strength, Bending, </w:t>
      </w:r>
      <w:proofErr w:type="spellStart"/>
      <w:r w:rsidRPr="00091FF7">
        <w:t>Cantabro</w:t>
      </w:r>
      <w:proofErr w:type="spellEnd"/>
      <w:r w:rsidRPr="00091FF7">
        <w:t xml:space="preserve">, dan </w:t>
      </w:r>
      <w:proofErr w:type="spellStart"/>
      <w:r w:rsidRPr="00091FF7">
        <w:t>Permeabilitas</w:t>
      </w:r>
      <w:proofErr w:type="spellEnd"/>
      <w:r w:rsidRPr="00091FF7">
        <w:t xml:space="preserve"> Pada SMA </w:t>
      </w:r>
      <w:proofErr w:type="spellStart"/>
      <w:r w:rsidRPr="00091FF7">
        <w:t>dengan</w:t>
      </w:r>
      <w:proofErr w:type="spellEnd"/>
      <w:r w:rsidRPr="00091FF7">
        <w:t xml:space="preserve"> </w:t>
      </w:r>
      <w:proofErr w:type="spellStart"/>
      <w:r w:rsidRPr="00091FF7">
        <w:t>Bahan</w:t>
      </w:r>
      <w:proofErr w:type="spellEnd"/>
      <w:r w:rsidRPr="00091FF7">
        <w:t xml:space="preserve"> </w:t>
      </w:r>
      <w:proofErr w:type="spellStart"/>
      <w:r w:rsidRPr="00091FF7">
        <w:t>Tambah</w:t>
      </w:r>
      <w:proofErr w:type="spellEnd"/>
      <w:r w:rsidRPr="00091FF7">
        <w:t xml:space="preserve"> HDPE. </w:t>
      </w:r>
      <w:proofErr w:type="spellStart"/>
      <w:r w:rsidRPr="00091FF7">
        <w:t>Matriks</w:t>
      </w:r>
      <w:proofErr w:type="spellEnd"/>
      <w:r w:rsidRPr="00091FF7">
        <w:t xml:space="preserve"> Teknik </w:t>
      </w:r>
      <w:proofErr w:type="spellStart"/>
      <w:r w:rsidRPr="00091FF7">
        <w:t>Sipil</w:t>
      </w:r>
      <w:proofErr w:type="spellEnd"/>
      <w:r w:rsidRPr="00091FF7">
        <w:t xml:space="preserve">, </w:t>
      </w:r>
      <w:r>
        <w:t>Vol.6, No.</w:t>
      </w:r>
      <w:r w:rsidRPr="00091FF7">
        <w:t>2</w:t>
      </w:r>
      <w:r>
        <w:t xml:space="preserve">, </w:t>
      </w:r>
      <w:r w:rsidRPr="00091FF7">
        <w:t>256-262.</w:t>
      </w:r>
    </w:p>
    <w:p w14:paraId="7FCC31B0" w14:textId="5AD8E536" w:rsidR="00091FF7" w:rsidRDefault="00091FF7" w:rsidP="00091FF7">
      <w:pPr>
        <w:pStyle w:val="references"/>
        <w:numPr>
          <w:ilvl w:val="0"/>
          <w:numId w:val="0"/>
        </w:numPr>
        <w:spacing w:before="0" w:after="120"/>
      </w:pPr>
    </w:p>
    <w:p w14:paraId="358C1EE6" w14:textId="77777777" w:rsidR="00DC2FEB" w:rsidRPr="00A70774" w:rsidRDefault="00DC2FEB" w:rsidP="00A70774">
      <w:pPr>
        <w:pStyle w:val="references"/>
        <w:numPr>
          <w:ilvl w:val="0"/>
          <w:numId w:val="0"/>
        </w:numPr>
        <w:spacing w:before="0" w:after="120"/>
        <w:rPr>
          <w:b/>
        </w:rPr>
      </w:pPr>
      <w:r w:rsidRPr="00A70774">
        <w:rPr>
          <w:b/>
          <w:lang w:val="id-ID"/>
        </w:rPr>
        <w:t>Catatan:</w:t>
      </w:r>
    </w:p>
    <w:p w14:paraId="5B8A288E" w14:textId="77777777" w:rsidR="00DC2FEB" w:rsidRPr="00A70774" w:rsidRDefault="00DC2FEB" w:rsidP="00DC2FEB">
      <w:pPr>
        <w:pStyle w:val="references"/>
        <w:numPr>
          <w:ilvl w:val="0"/>
          <w:numId w:val="0"/>
        </w:numPr>
        <w:spacing w:before="0" w:after="120"/>
        <w:ind w:left="357"/>
        <w:rPr>
          <w:b/>
        </w:rPr>
      </w:pPr>
      <w:r w:rsidRPr="00A70774">
        <w:rPr>
          <w:b/>
          <w:lang w:val="id-ID"/>
        </w:rPr>
        <w:t>Untu</w:t>
      </w:r>
      <w:r w:rsidR="00561C2B">
        <w:rPr>
          <w:b/>
          <w:lang w:val="id-ID"/>
        </w:rPr>
        <w:t>k memudahkan pengguna</w:t>
      </w:r>
      <w:r w:rsidR="00575313" w:rsidRPr="00A70774">
        <w:rPr>
          <w:b/>
          <w:lang w:val="id-ID"/>
        </w:rPr>
        <w:t xml:space="preserve"> dalam menyesuaikan format</w:t>
      </w:r>
      <w:r w:rsidRPr="00A70774">
        <w:rPr>
          <w:b/>
          <w:lang w:val="id-ID"/>
        </w:rPr>
        <w:t xml:space="preserve">, cukup menggunakan aktivitas </w:t>
      </w:r>
      <w:r w:rsidRPr="00A70774">
        <w:rPr>
          <w:b/>
          <w:i/>
          <w:lang w:val="id-ID"/>
        </w:rPr>
        <w:t>blo</w:t>
      </w:r>
      <w:r w:rsidR="00D2540F" w:rsidRPr="00A70774">
        <w:rPr>
          <w:b/>
          <w:i/>
          <w:lang w:val="id-ID"/>
        </w:rPr>
        <w:t>ck-</w:t>
      </w:r>
      <w:r w:rsidRPr="00A70774">
        <w:rPr>
          <w:b/>
          <w:i/>
          <w:lang w:val="id-ID"/>
        </w:rPr>
        <w:t>copy</w:t>
      </w:r>
      <w:r w:rsidR="00D2540F" w:rsidRPr="00A70774">
        <w:rPr>
          <w:b/>
          <w:i/>
          <w:lang w:val="id-ID"/>
        </w:rPr>
        <w:t>-</w:t>
      </w:r>
      <w:r w:rsidRPr="00A70774">
        <w:rPr>
          <w:b/>
          <w:i/>
          <w:lang w:val="id-ID"/>
        </w:rPr>
        <w:t>paste</w:t>
      </w:r>
      <w:r w:rsidR="00D2540F" w:rsidRPr="00A70774">
        <w:rPr>
          <w:b/>
          <w:lang w:val="id-ID"/>
        </w:rPr>
        <w:t xml:space="preserve"> pada </w:t>
      </w:r>
      <w:r w:rsidR="00D2540F" w:rsidRPr="00A70774">
        <w:rPr>
          <w:b/>
          <w:i/>
          <w:lang w:val="id-ID"/>
        </w:rPr>
        <w:t>template</w:t>
      </w:r>
      <w:r w:rsidR="00D2540F" w:rsidRPr="00A70774">
        <w:rPr>
          <w:b/>
          <w:lang w:val="id-ID"/>
        </w:rPr>
        <w:t xml:space="preserve"> ini</w:t>
      </w:r>
      <w:r w:rsidRPr="00A70774">
        <w:rPr>
          <w:b/>
          <w:lang w:val="id-ID"/>
        </w:rPr>
        <w:t xml:space="preserve">. </w:t>
      </w:r>
    </w:p>
    <w:sectPr w:rsidR="00DC2FEB" w:rsidRPr="00A70774" w:rsidSect="00A67BF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 w:code="9"/>
      <w:pgMar w:top="1985" w:right="1701" w:bottom="1701" w:left="1701" w:header="1191" w:footer="760" w:gutter="0"/>
      <w:cols w:space="720"/>
      <w:noEndnote/>
      <w:docGrid w:linePitch="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F582" w14:textId="77777777" w:rsidR="000E7E6B" w:rsidRDefault="000E7E6B">
      <w:r>
        <w:separator/>
      </w:r>
    </w:p>
  </w:endnote>
  <w:endnote w:type="continuationSeparator" w:id="0">
    <w:p w14:paraId="105F6A31" w14:textId="77777777" w:rsidR="000E7E6B" w:rsidRDefault="000E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181E" w14:textId="77777777" w:rsidR="00A67BF5" w:rsidRDefault="00A67BF5"/>
  <w:tbl>
    <w:tblPr>
      <w:tblStyle w:val="TableGrid"/>
      <w:tblW w:w="8397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7"/>
    </w:tblGrid>
    <w:tr w:rsidR="001760C0" w14:paraId="02B450D9" w14:textId="77777777" w:rsidTr="00A67BF5">
      <w:trPr>
        <w:trHeight w:val="301"/>
      </w:trPr>
      <w:tc>
        <w:tcPr>
          <w:tcW w:w="8397" w:type="dxa"/>
        </w:tcPr>
        <w:p w14:paraId="1BFE37ED" w14:textId="77777777" w:rsidR="001760C0" w:rsidRPr="00FB1A17" w:rsidRDefault="001760C0" w:rsidP="00A024A4">
          <w:pPr>
            <w:pStyle w:val="Footer"/>
            <w:ind w:left="-108"/>
            <w:rPr>
              <w:sz w:val="18"/>
              <w:szCs w:val="18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6A02">
            <w:rPr>
              <w:noProof/>
            </w:rPr>
            <w:t>2</w:t>
          </w:r>
          <w:r>
            <w:fldChar w:fldCharType="end"/>
          </w:r>
        </w:p>
      </w:tc>
    </w:tr>
  </w:tbl>
  <w:p w14:paraId="5A8E4ED3" w14:textId="77777777" w:rsidR="00271C88" w:rsidRDefault="00271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B964" w14:textId="77777777" w:rsidR="00FB1A17" w:rsidRDefault="00FB1A17">
    <w:pPr>
      <w:pStyle w:val="Footer"/>
      <w:jc w:val="righ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8"/>
      <w:gridCol w:w="391"/>
    </w:tblGrid>
    <w:tr w:rsidR="00FB1A17" w14:paraId="742B94FD" w14:textId="77777777" w:rsidTr="00FB1A17">
      <w:tc>
        <w:tcPr>
          <w:tcW w:w="8222" w:type="dxa"/>
        </w:tcPr>
        <w:p w14:paraId="32F11715" w14:textId="77777777" w:rsidR="00FB1A17" w:rsidRPr="00FB1A17" w:rsidRDefault="00FB1A17" w:rsidP="001760C0">
          <w:pPr>
            <w:pStyle w:val="Footer"/>
            <w:rPr>
              <w:sz w:val="18"/>
              <w:szCs w:val="18"/>
            </w:rPr>
          </w:pPr>
        </w:p>
      </w:tc>
      <w:tc>
        <w:tcPr>
          <w:tcW w:w="393" w:type="dxa"/>
        </w:tcPr>
        <w:sdt>
          <w:sdtPr>
            <w:id w:val="471098805"/>
            <w:docPartObj>
              <w:docPartGallery w:val="Page Numbers (Bottom of Page)"/>
              <w:docPartUnique/>
            </w:docPartObj>
          </w:sdtPr>
          <w:sdtContent>
            <w:p w14:paraId="660F4DE1" w14:textId="77777777" w:rsidR="00FB1A17" w:rsidRDefault="00EC1BF1" w:rsidP="00FB1A17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B6A02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6FFAF76" w14:textId="77777777" w:rsidR="00FB1A17" w:rsidRPr="00FB1A17" w:rsidRDefault="00FB1A17" w:rsidP="0077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9C5A" w14:textId="77777777" w:rsidR="000E7E6B" w:rsidRDefault="000E7E6B">
      <w:r>
        <w:separator/>
      </w:r>
    </w:p>
  </w:footnote>
  <w:footnote w:type="continuationSeparator" w:id="0">
    <w:p w14:paraId="62E3A483" w14:textId="77777777" w:rsidR="000E7E6B" w:rsidRDefault="000E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FEC1" w14:textId="4CBC48CF" w:rsidR="00271C88" w:rsidRPr="000753AC" w:rsidRDefault="00E76587" w:rsidP="001760C0">
    <w:pPr>
      <w:pStyle w:val="Header"/>
      <w:tabs>
        <w:tab w:val="right" w:pos="8789"/>
      </w:tabs>
      <w:spacing w:line="360" w:lineRule="auto"/>
      <w:rPr>
        <w:i/>
        <w:color w:val="7F7F7F"/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0DD83" wp14:editId="210EAF00">
              <wp:simplePos x="0" y="0"/>
              <wp:positionH relativeFrom="column">
                <wp:posOffset>15240</wp:posOffset>
              </wp:positionH>
              <wp:positionV relativeFrom="paragraph">
                <wp:posOffset>200660</wp:posOffset>
              </wp:positionV>
              <wp:extent cx="5553075" cy="0"/>
              <wp:effectExtent l="5715" t="10160" r="13335" b="889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EA3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.2pt;margin-top:15.8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" strokecolor="gray"/>
          </w:pict>
        </mc:Fallback>
      </mc:AlternateContent>
    </w:r>
    <w:r>
      <w:rPr>
        <w:i/>
        <w:noProof/>
        <w:color w:val="7F7F7F"/>
        <w:sz w:val="20"/>
        <w:lang w:val="id-ID" w:eastAsia="zh-CN"/>
      </w:rPr>
      <w:t xml:space="preserve">Konferensi Nasional Inovasi Lingkungan Terbangun </w:t>
    </w:r>
    <w:r>
      <w:rPr>
        <w:i/>
        <w:color w:val="7F7F7F"/>
        <w:sz w:val="20"/>
        <w:lang w:val="id-ID"/>
      </w:rPr>
      <w:t>– FTSP UII 20</w:t>
    </w:r>
    <w:r w:rsidR="000753AC">
      <w:rPr>
        <w:i/>
        <w:color w:val="7F7F7F"/>
        <w:sz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9F72" w14:textId="6818D632" w:rsidR="003C2187" w:rsidRPr="000753AC" w:rsidRDefault="003C2187" w:rsidP="003C2187">
    <w:pPr>
      <w:pStyle w:val="Header"/>
      <w:tabs>
        <w:tab w:val="right" w:pos="8789"/>
      </w:tabs>
      <w:spacing w:line="360" w:lineRule="auto"/>
      <w:rPr>
        <w:i/>
        <w:color w:val="7F7F7F"/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C669F" wp14:editId="32D9B083">
              <wp:simplePos x="0" y="0"/>
              <wp:positionH relativeFrom="column">
                <wp:posOffset>15240</wp:posOffset>
              </wp:positionH>
              <wp:positionV relativeFrom="paragraph">
                <wp:posOffset>200660</wp:posOffset>
              </wp:positionV>
              <wp:extent cx="5553075" cy="0"/>
              <wp:effectExtent l="5715" t="10160" r="13335" b="88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EF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2pt;margin-top:15.8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" strokecolor="gray"/>
          </w:pict>
        </mc:Fallback>
      </mc:AlternateContent>
    </w:r>
    <w:r>
      <w:rPr>
        <w:i/>
        <w:noProof/>
        <w:color w:val="7F7F7F"/>
        <w:sz w:val="20"/>
        <w:lang w:val="id-ID" w:eastAsia="zh-CN"/>
      </w:rPr>
      <w:t xml:space="preserve">Konferensi Nasional Inovasi Lingkungan Terbangun </w:t>
    </w:r>
    <w:r>
      <w:rPr>
        <w:i/>
        <w:color w:val="7F7F7F"/>
        <w:sz w:val="20"/>
        <w:lang w:val="id-ID"/>
      </w:rPr>
      <w:t>– FTSP UII 20</w:t>
    </w:r>
    <w:r w:rsidR="000753AC">
      <w:rPr>
        <w:i/>
        <w:color w:val="7F7F7F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501BC0"/>
    <w:multiLevelType w:val="hybridMultilevel"/>
    <w:tmpl w:val="9D94AE0E"/>
    <w:lvl w:ilvl="0" w:tplc="65864E80">
      <w:start w:val="1"/>
      <w:numFmt w:val="decimal"/>
      <w:lvlText w:val="[%1]"/>
      <w:lvlJc w:val="right"/>
      <w:pPr>
        <w:tabs>
          <w:tab w:val="num" w:pos="0"/>
        </w:tabs>
        <w:ind w:left="0" w:firstLine="224"/>
      </w:pPr>
      <w:rPr>
        <w:rFonts w:hint="default"/>
      </w:rPr>
    </w:lvl>
    <w:lvl w:ilvl="1" w:tplc="FC3C4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A4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AC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9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A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B47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411CC7"/>
    <w:multiLevelType w:val="multilevel"/>
    <w:tmpl w:val="8D3E0A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017346"/>
    <w:multiLevelType w:val="multilevel"/>
    <w:tmpl w:val="7E96BF1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4D7B79"/>
    <w:multiLevelType w:val="multilevel"/>
    <w:tmpl w:val="BD2AA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BE60D9"/>
    <w:multiLevelType w:val="multilevel"/>
    <w:tmpl w:val="4EF6A7A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A6C53AE"/>
    <w:multiLevelType w:val="multilevel"/>
    <w:tmpl w:val="2FE25E92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%1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B8E0516"/>
    <w:multiLevelType w:val="multilevel"/>
    <w:tmpl w:val="BD3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887966">
    <w:abstractNumId w:val="5"/>
  </w:num>
  <w:num w:numId="2" w16cid:durableId="106126043">
    <w:abstractNumId w:val="7"/>
  </w:num>
  <w:num w:numId="3" w16cid:durableId="82383006">
    <w:abstractNumId w:val="1"/>
  </w:num>
  <w:num w:numId="4" w16cid:durableId="1951084495">
    <w:abstractNumId w:val="8"/>
  </w:num>
  <w:num w:numId="5" w16cid:durableId="1353022803">
    <w:abstractNumId w:val="3"/>
  </w:num>
  <w:num w:numId="6" w16cid:durableId="1327705051">
    <w:abstractNumId w:val="6"/>
  </w:num>
  <w:num w:numId="7" w16cid:durableId="836384992">
    <w:abstractNumId w:val="2"/>
  </w:num>
  <w:num w:numId="8" w16cid:durableId="354383620">
    <w:abstractNumId w:val="4"/>
  </w:num>
  <w:num w:numId="9" w16cid:durableId="2064790609">
    <w:abstractNumId w:val="0"/>
  </w:num>
  <w:num w:numId="10" w16cid:durableId="1161002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szQwMTQ3NTM1NjZU0lEKTi0uzszPAykwrAUADGzd3CwAAAA="/>
  </w:docVars>
  <w:rsids>
    <w:rsidRoot w:val="003C02DA"/>
    <w:rsid w:val="00015A99"/>
    <w:rsid w:val="00051931"/>
    <w:rsid w:val="00054E91"/>
    <w:rsid w:val="000753AC"/>
    <w:rsid w:val="0008003C"/>
    <w:rsid w:val="00091FF7"/>
    <w:rsid w:val="000E7E6B"/>
    <w:rsid w:val="001038B7"/>
    <w:rsid w:val="001247AB"/>
    <w:rsid w:val="00127A10"/>
    <w:rsid w:val="00155D69"/>
    <w:rsid w:val="0016500E"/>
    <w:rsid w:val="001760C0"/>
    <w:rsid w:val="001B6A02"/>
    <w:rsid w:val="001E1CCD"/>
    <w:rsid w:val="001E6729"/>
    <w:rsid w:val="00202F1A"/>
    <w:rsid w:val="00213131"/>
    <w:rsid w:val="00240A56"/>
    <w:rsid w:val="00271C88"/>
    <w:rsid w:val="00355F63"/>
    <w:rsid w:val="0037080C"/>
    <w:rsid w:val="003726CC"/>
    <w:rsid w:val="003C02DA"/>
    <w:rsid w:val="003C2187"/>
    <w:rsid w:val="003D7807"/>
    <w:rsid w:val="00436CC9"/>
    <w:rsid w:val="00475248"/>
    <w:rsid w:val="004B1740"/>
    <w:rsid w:val="004C7AE6"/>
    <w:rsid w:val="004F44E5"/>
    <w:rsid w:val="00521F57"/>
    <w:rsid w:val="0052247A"/>
    <w:rsid w:val="00556868"/>
    <w:rsid w:val="00561C2B"/>
    <w:rsid w:val="00575313"/>
    <w:rsid w:val="005C24D0"/>
    <w:rsid w:val="005D363F"/>
    <w:rsid w:val="0062160B"/>
    <w:rsid w:val="006335DB"/>
    <w:rsid w:val="0063479D"/>
    <w:rsid w:val="006351FE"/>
    <w:rsid w:val="00674383"/>
    <w:rsid w:val="006A683F"/>
    <w:rsid w:val="006B26F6"/>
    <w:rsid w:val="006C53A9"/>
    <w:rsid w:val="00716D57"/>
    <w:rsid w:val="00743E2E"/>
    <w:rsid w:val="00777949"/>
    <w:rsid w:val="00833547"/>
    <w:rsid w:val="00946213"/>
    <w:rsid w:val="00950159"/>
    <w:rsid w:val="00962A88"/>
    <w:rsid w:val="009B33FA"/>
    <w:rsid w:val="009C575F"/>
    <w:rsid w:val="009F2819"/>
    <w:rsid w:val="00A268DB"/>
    <w:rsid w:val="00A67BF5"/>
    <w:rsid w:val="00A70774"/>
    <w:rsid w:val="00B431BF"/>
    <w:rsid w:val="00BA5A8E"/>
    <w:rsid w:val="00BC3373"/>
    <w:rsid w:val="00BD280F"/>
    <w:rsid w:val="00BD6A83"/>
    <w:rsid w:val="00C408E0"/>
    <w:rsid w:val="00C92615"/>
    <w:rsid w:val="00CF6B43"/>
    <w:rsid w:val="00D026F9"/>
    <w:rsid w:val="00D2540F"/>
    <w:rsid w:val="00D54456"/>
    <w:rsid w:val="00D63AF1"/>
    <w:rsid w:val="00D91D5C"/>
    <w:rsid w:val="00D93CA9"/>
    <w:rsid w:val="00DC28EA"/>
    <w:rsid w:val="00DC2FEB"/>
    <w:rsid w:val="00DE31F0"/>
    <w:rsid w:val="00DF42A1"/>
    <w:rsid w:val="00E032F7"/>
    <w:rsid w:val="00E76587"/>
    <w:rsid w:val="00EC1BF1"/>
    <w:rsid w:val="00F32590"/>
    <w:rsid w:val="00FB1A17"/>
    <w:rsid w:val="00FB30A2"/>
    <w:rsid w:val="00FB4CCE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A52F8"/>
  <w15:docId w15:val="{73C37F00-3C59-4487-8F53-F92FCC4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A88"/>
    <w:pPr>
      <w:spacing w:after="120"/>
      <w:jc w:val="both"/>
    </w:pPr>
    <w:rPr>
      <w:rFonts w:eastAsia="Times New Roman"/>
      <w:sz w:val="22"/>
    </w:rPr>
  </w:style>
  <w:style w:type="paragraph" w:styleId="Heading1">
    <w:name w:val="heading 1"/>
    <w:basedOn w:val="Normal"/>
    <w:next w:val="spara"/>
    <w:qFormat/>
    <w:rsid w:val="00127A10"/>
    <w:pPr>
      <w:keepNext/>
      <w:keepLines/>
      <w:numPr>
        <w:numId w:val="4"/>
      </w:numPr>
      <w:suppressAutoHyphens/>
      <w:outlineLvl w:val="0"/>
    </w:pPr>
    <w:rPr>
      <w:b/>
      <w:caps/>
      <w:kern w:val="28"/>
    </w:rPr>
  </w:style>
  <w:style w:type="paragraph" w:styleId="Heading2">
    <w:name w:val="heading 2"/>
    <w:basedOn w:val="Normal"/>
    <w:next w:val="spara"/>
    <w:qFormat/>
    <w:rsid w:val="00127A10"/>
    <w:pPr>
      <w:keepNext/>
      <w:numPr>
        <w:ilvl w:val="1"/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760C0"/>
    <w:pPr>
      <w:keepNext/>
      <w:numPr>
        <w:ilvl w:val="2"/>
        <w:numId w:val="4"/>
      </w:numPr>
      <w:ind w:left="0"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27A1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7A1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7A10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27A10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27A10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7A1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a">
    <w:name w:val="spara"/>
    <w:basedOn w:val="Normal"/>
    <w:next w:val="Normal"/>
    <w:rsid w:val="00127A10"/>
    <w:pPr>
      <w:spacing w:line="260" w:lineRule="exact"/>
    </w:pPr>
  </w:style>
  <w:style w:type="paragraph" w:customStyle="1" w:styleId="Author">
    <w:name w:val="Author"/>
    <w:basedOn w:val="Normal"/>
    <w:next w:val="Affiliation"/>
    <w:rsid w:val="004C7AE6"/>
    <w:pPr>
      <w:keepNext/>
      <w:keepLines/>
      <w:suppressAutoHyphens/>
      <w:spacing w:after="0"/>
      <w:jc w:val="center"/>
    </w:pPr>
  </w:style>
  <w:style w:type="paragraph" w:customStyle="1" w:styleId="Affiliation">
    <w:name w:val="Affiliation"/>
    <w:basedOn w:val="Normal"/>
    <w:next w:val="Normal"/>
    <w:rsid w:val="00202F1A"/>
    <w:pPr>
      <w:spacing w:after="0"/>
      <w:jc w:val="center"/>
    </w:pPr>
  </w:style>
  <w:style w:type="paragraph" w:styleId="Title">
    <w:name w:val="Title"/>
    <w:basedOn w:val="Normal"/>
    <w:next w:val="Author"/>
    <w:autoRedefine/>
    <w:qFormat/>
    <w:rsid w:val="00F32590"/>
    <w:pPr>
      <w:keepLines/>
      <w:suppressAutoHyphens/>
      <w:jc w:val="center"/>
    </w:pPr>
    <w:rPr>
      <w:b/>
      <w:caps/>
      <w:kern w:val="28"/>
      <w:sz w:val="28"/>
      <w:szCs w:val="24"/>
    </w:rPr>
  </w:style>
  <w:style w:type="paragraph" w:styleId="Caption">
    <w:name w:val="caption"/>
    <w:basedOn w:val="Normal"/>
    <w:next w:val="Normal"/>
    <w:qFormat/>
    <w:rsid w:val="00833547"/>
    <w:pPr>
      <w:jc w:val="center"/>
    </w:pPr>
  </w:style>
  <w:style w:type="paragraph" w:customStyle="1" w:styleId="NonumHead-1">
    <w:name w:val="NonumHead-1"/>
    <w:basedOn w:val="Normal"/>
    <w:next w:val="Normal"/>
    <w:rsid w:val="00127A10"/>
    <w:pPr>
      <w:keepNext/>
      <w:suppressAutoHyphens/>
      <w:spacing w:before="400" w:after="240"/>
      <w:ind w:right="360"/>
    </w:pPr>
    <w:rPr>
      <w:b/>
    </w:rPr>
  </w:style>
  <w:style w:type="paragraph" w:styleId="Header">
    <w:name w:val="header"/>
    <w:basedOn w:val="Normal"/>
    <w:link w:val="HeaderChar"/>
    <w:uiPriority w:val="99"/>
    <w:rsid w:val="00127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7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A10"/>
  </w:style>
  <w:style w:type="paragraph" w:customStyle="1" w:styleId="Equation">
    <w:name w:val="Equation"/>
    <w:basedOn w:val="Normal"/>
    <w:next w:val="Normal"/>
    <w:autoRedefine/>
    <w:rsid w:val="00962A88"/>
    <w:pPr>
      <w:jc w:val="center"/>
    </w:pPr>
    <w:rPr>
      <w:b/>
    </w:rPr>
  </w:style>
  <w:style w:type="paragraph" w:customStyle="1" w:styleId="TextIndent">
    <w:name w:val="Text Indent"/>
    <w:autoRedefine/>
    <w:rsid w:val="00127A10"/>
    <w:pPr>
      <w:spacing w:line="260" w:lineRule="exact"/>
      <w:jc w:val="both"/>
    </w:pPr>
    <w:rPr>
      <w:rFonts w:eastAsia="Times New Roman"/>
    </w:rPr>
  </w:style>
  <w:style w:type="paragraph" w:customStyle="1" w:styleId="bodytextpara">
    <w:name w:val="body text para"/>
    <w:basedOn w:val="Normal"/>
    <w:rsid w:val="00127A10"/>
    <w:pPr>
      <w:ind w:firstLine="480"/>
    </w:pPr>
    <w:rPr>
      <w:rFonts w:eastAsia="Batang"/>
    </w:rPr>
  </w:style>
  <w:style w:type="character" w:customStyle="1" w:styleId="textnews1">
    <w:name w:val="textnews1"/>
    <w:basedOn w:val="DefaultParagraphFont"/>
    <w:rsid w:val="00127A1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references">
    <w:name w:val="references"/>
    <w:basedOn w:val="Equation"/>
    <w:rsid w:val="00DF42A1"/>
    <w:pPr>
      <w:numPr>
        <w:numId w:val="2"/>
      </w:numPr>
      <w:spacing w:before="20" w:after="20"/>
      <w:ind w:left="357" w:hanging="357"/>
      <w:jc w:val="both"/>
    </w:pPr>
    <w:rPr>
      <w:rFonts w:eastAsia="Batang"/>
      <w:b w:val="0"/>
      <w:sz w:val="18"/>
    </w:rPr>
  </w:style>
  <w:style w:type="character" w:styleId="Hyperlink">
    <w:name w:val="Hyperlink"/>
    <w:basedOn w:val="DefaultParagraphFont"/>
    <w:rsid w:val="00127A10"/>
    <w:rPr>
      <w:color w:val="0000FF"/>
      <w:u w:val="single"/>
    </w:rPr>
  </w:style>
  <w:style w:type="paragraph" w:styleId="DocumentMap">
    <w:name w:val="Document Map"/>
    <w:basedOn w:val="Normal"/>
    <w:semiHidden/>
    <w:rsid w:val="00127A10"/>
    <w:pPr>
      <w:shd w:val="clear" w:color="auto" w:fill="000080"/>
    </w:pPr>
    <w:rPr>
      <w:rFonts w:ascii="Tahoma" w:hAnsi="Tahoma" w:cs="Tahoma"/>
    </w:rPr>
  </w:style>
  <w:style w:type="paragraph" w:customStyle="1" w:styleId="Heading11">
    <w:name w:val="Heading 11"/>
    <w:basedOn w:val="Normal"/>
    <w:next w:val="spara"/>
    <w:rsid w:val="00127A10"/>
    <w:pPr>
      <w:keepNext/>
      <w:keepLines/>
      <w:tabs>
        <w:tab w:val="num" w:pos="360"/>
      </w:tabs>
      <w:suppressAutoHyphens/>
      <w:spacing w:before="240"/>
      <w:ind w:left="360" w:right="360"/>
    </w:pPr>
    <w:rPr>
      <w:b/>
      <w:kern w:val="28"/>
    </w:rPr>
  </w:style>
  <w:style w:type="paragraph" w:styleId="FootnoteText">
    <w:name w:val="footnote text"/>
    <w:basedOn w:val="Normal"/>
    <w:semiHidden/>
    <w:rsid w:val="00127A10"/>
  </w:style>
  <w:style w:type="character" w:styleId="FootnoteReference">
    <w:name w:val="footnote reference"/>
    <w:basedOn w:val="DefaultParagraphFont"/>
    <w:semiHidden/>
    <w:rsid w:val="00127A10"/>
    <w:rPr>
      <w:vertAlign w:val="superscript"/>
    </w:rPr>
  </w:style>
  <w:style w:type="character" w:styleId="CommentReference">
    <w:name w:val="annotation reference"/>
    <w:basedOn w:val="DefaultParagraphFont"/>
    <w:semiHidden/>
    <w:rsid w:val="00127A10"/>
    <w:rPr>
      <w:sz w:val="16"/>
      <w:szCs w:val="16"/>
    </w:rPr>
  </w:style>
  <w:style w:type="paragraph" w:styleId="CommentText">
    <w:name w:val="annotation text"/>
    <w:basedOn w:val="Normal"/>
    <w:semiHidden/>
    <w:rsid w:val="00127A10"/>
  </w:style>
  <w:style w:type="paragraph" w:styleId="CommentSubject">
    <w:name w:val="annotation subject"/>
    <w:basedOn w:val="CommentText"/>
    <w:next w:val="CommentText"/>
    <w:semiHidden/>
    <w:rsid w:val="00127A10"/>
    <w:rPr>
      <w:b/>
      <w:bCs/>
    </w:rPr>
  </w:style>
  <w:style w:type="paragraph" w:styleId="BalloonText">
    <w:name w:val="Balloon Text"/>
    <w:basedOn w:val="Normal"/>
    <w:semiHidden/>
    <w:rsid w:val="00127A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27A10"/>
    <w:rPr>
      <w:b/>
    </w:rPr>
  </w:style>
  <w:style w:type="paragraph" w:customStyle="1" w:styleId="Abstrak">
    <w:name w:val="Abstrak"/>
    <w:basedOn w:val="Normal"/>
    <w:qFormat/>
    <w:rsid w:val="00BC3373"/>
    <w:rPr>
      <w:i/>
    </w:rPr>
  </w:style>
  <w:style w:type="table" w:styleId="TableGrid">
    <w:name w:val="Table Grid"/>
    <w:basedOn w:val="TableNormal"/>
    <w:rsid w:val="0015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A17"/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C2187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body@example.com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mebody@exampl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mebody@exampl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0CDFAB-1F50-4EE4-BE05-8EC4F036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GEDMAR08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GEDMAR08</dc:title>
  <dc:creator>A. DENG</dc:creator>
  <cp:lastModifiedBy>Yunalia</cp:lastModifiedBy>
  <cp:revision>6</cp:revision>
  <cp:lastPrinted>2008-03-13T05:30:00Z</cp:lastPrinted>
  <dcterms:created xsi:type="dcterms:W3CDTF">2022-07-28T08:51:00Z</dcterms:created>
  <dcterms:modified xsi:type="dcterms:W3CDTF">2022-07-28T08:59:00Z</dcterms:modified>
</cp:coreProperties>
</file>